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167" w:rsidRDefault="00BC2167" w:rsidP="00420A30">
      <w:pPr>
        <w:ind w:firstLineChars="150" w:firstLine="480"/>
        <w:rPr>
          <w:rFonts w:ascii="宋体"/>
          <w:b/>
          <w:sz w:val="36"/>
          <w:szCs w:val="32"/>
        </w:rPr>
      </w:pPr>
      <w:r>
        <w:rPr>
          <w:rFonts w:ascii="宋体" w:hAnsi="宋体"/>
          <w:sz w:val="32"/>
          <w:szCs w:val="32"/>
        </w:rPr>
        <w:t xml:space="preserve">            </w:t>
      </w:r>
      <w:r>
        <w:rPr>
          <w:rFonts w:ascii="宋体" w:hAnsi="宋体" w:hint="eastAsia"/>
          <w:b/>
          <w:sz w:val="36"/>
          <w:szCs w:val="32"/>
        </w:rPr>
        <w:t>部门决算公开目录</w:t>
      </w:r>
    </w:p>
    <w:p w:rsidR="00BC2167" w:rsidRDefault="00BC2167" w:rsidP="00420A30">
      <w:pPr>
        <w:ind w:firstLineChars="150" w:firstLine="482"/>
        <w:rPr>
          <w:rFonts w:ascii="宋体"/>
          <w:b/>
          <w:sz w:val="32"/>
          <w:szCs w:val="32"/>
        </w:rPr>
      </w:pPr>
      <w:r>
        <w:rPr>
          <w:rFonts w:ascii="宋体" w:hAnsi="宋体" w:hint="eastAsia"/>
          <w:b/>
          <w:sz w:val="32"/>
          <w:szCs w:val="32"/>
        </w:rPr>
        <w:t>第一部分</w:t>
      </w:r>
      <w:r>
        <w:rPr>
          <w:rFonts w:ascii="宋体" w:hAnsi="宋体"/>
          <w:b/>
          <w:sz w:val="32"/>
          <w:szCs w:val="32"/>
        </w:rPr>
        <w:t xml:space="preserve">  </w:t>
      </w:r>
      <w:r>
        <w:rPr>
          <w:rFonts w:ascii="宋体" w:hAnsi="宋体" w:hint="eastAsia"/>
          <w:b/>
          <w:sz w:val="32"/>
          <w:szCs w:val="32"/>
        </w:rPr>
        <w:t>部门概况</w:t>
      </w:r>
    </w:p>
    <w:p w:rsidR="00BC2167" w:rsidRDefault="00BC2167" w:rsidP="00420A30">
      <w:pPr>
        <w:ind w:firstLineChars="200" w:firstLine="640"/>
        <w:rPr>
          <w:rFonts w:ascii="宋体"/>
          <w:sz w:val="32"/>
          <w:szCs w:val="32"/>
        </w:rPr>
      </w:pPr>
      <w:r>
        <w:rPr>
          <w:rFonts w:ascii="宋体" w:hAnsi="宋体" w:hint="eastAsia"/>
          <w:sz w:val="32"/>
          <w:szCs w:val="32"/>
        </w:rPr>
        <w:t>一、部门职责</w:t>
      </w:r>
    </w:p>
    <w:p w:rsidR="00BC2167" w:rsidRDefault="00BC2167" w:rsidP="00420A30">
      <w:pPr>
        <w:ind w:firstLineChars="200" w:firstLine="640"/>
        <w:rPr>
          <w:rFonts w:ascii="宋体"/>
          <w:sz w:val="32"/>
          <w:szCs w:val="32"/>
        </w:rPr>
      </w:pPr>
      <w:r>
        <w:rPr>
          <w:rFonts w:ascii="宋体" w:hAnsi="宋体" w:hint="eastAsia"/>
          <w:sz w:val="32"/>
          <w:szCs w:val="32"/>
        </w:rPr>
        <w:t>二、部门决算单位构成</w:t>
      </w:r>
    </w:p>
    <w:p w:rsidR="00BC2167" w:rsidRDefault="00BC2167" w:rsidP="00420A30">
      <w:pPr>
        <w:ind w:firstLineChars="150" w:firstLine="482"/>
        <w:rPr>
          <w:rFonts w:ascii="宋体"/>
          <w:b/>
          <w:sz w:val="32"/>
          <w:szCs w:val="32"/>
        </w:rPr>
      </w:pPr>
      <w:r>
        <w:rPr>
          <w:rFonts w:ascii="宋体" w:hAnsi="宋体" w:hint="eastAsia"/>
          <w:b/>
          <w:sz w:val="32"/>
          <w:szCs w:val="32"/>
        </w:rPr>
        <w:t>第二部分</w:t>
      </w:r>
      <w:r>
        <w:rPr>
          <w:rFonts w:ascii="宋体" w:hAnsi="宋体"/>
          <w:b/>
          <w:sz w:val="32"/>
          <w:szCs w:val="32"/>
        </w:rPr>
        <w:t xml:space="preserve"> 2017</w:t>
      </w:r>
      <w:r>
        <w:rPr>
          <w:rFonts w:ascii="宋体" w:hAnsi="宋体" w:hint="eastAsia"/>
          <w:b/>
          <w:sz w:val="32"/>
          <w:szCs w:val="32"/>
        </w:rPr>
        <w:t>年度部门决算报表</w:t>
      </w:r>
    </w:p>
    <w:p w:rsidR="00BC2167" w:rsidRDefault="00BC2167" w:rsidP="00420A30">
      <w:pPr>
        <w:ind w:firstLineChars="200" w:firstLine="640"/>
        <w:rPr>
          <w:rFonts w:ascii="宋体"/>
          <w:sz w:val="32"/>
          <w:szCs w:val="32"/>
        </w:rPr>
      </w:pPr>
      <w:r>
        <w:rPr>
          <w:rFonts w:ascii="宋体" w:hAnsi="宋体" w:hint="eastAsia"/>
          <w:sz w:val="32"/>
          <w:szCs w:val="32"/>
        </w:rPr>
        <w:t>一、收入支出决算总表</w:t>
      </w:r>
    </w:p>
    <w:p w:rsidR="00BC2167" w:rsidRDefault="00BC2167" w:rsidP="00420A30">
      <w:pPr>
        <w:ind w:firstLineChars="200" w:firstLine="640"/>
        <w:rPr>
          <w:rFonts w:ascii="宋体"/>
          <w:sz w:val="32"/>
          <w:szCs w:val="32"/>
        </w:rPr>
      </w:pPr>
      <w:r>
        <w:rPr>
          <w:rFonts w:ascii="宋体" w:hAnsi="宋体" w:hint="eastAsia"/>
          <w:sz w:val="32"/>
          <w:szCs w:val="32"/>
        </w:rPr>
        <w:t>二、收入决算表</w:t>
      </w:r>
    </w:p>
    <w:p w:rsidR="00BC2167" w:rsidRDefault="00BC2167" w:rsidP="00420A30">
      <w:pPr>
        <w:ind w:firstLineChars="200" w:firstLine="640"/>
        <w:rPr>
          <w:rFonts w:ascii="宋体"/>
          <w:sz w:val="32"/>
          <w:szCs w:val="32"/>
        </w:rPr>
      </w:pPr>
      <w:r>
        <w:rPr>
          <w:rFonts w:ascii="宋体" w:hAnsi="宋体" w:hint="eastAsia"/>
          <w:sz w:val="32"/>
          <w:szCs w:val="32"/>
        </w:rPr>
        <w:t>三、支出决算表</w:t>
      </w:r>
    </w:p>
    <w:p w:rsidR="00BC2167" w:rsidRDefault="00BC2167" w:rsidP="00420A30">
      <w:pPr>
        <w:ind w:firstLineChars="200" w:firstLine="640"/>
        <w:rPr>
          <w:rFonts w:ascii="宋体"/>
          <w:sz w:val="32"/>
          <w:szCs w:val="32"/>
        </w:rPr>
      </w:pPr>
      <w:r>
        <w:rPr>
          <w:rFonts w:ascii="宋体" w:hAnsi="宋体" w:hint="eastAsia"/>
          <w:sz w:val="32"/>
          <w:szCs w:val="32"/>
        </w:rPr>
        <w:t>四、财政拨款收入支出决算总表</w:t>
      </w:r>
    </w:p>
    <w:p w:rsidR="00BC2167" w:rsidRDefault="00BC2167" w:rsidP="00420A30">
      <w:pPr>
        <w:ind w:firstLineChars="200" w:firstLine="640"/>
        <w:rPr>
          <w:rFonts w:ascii="宋体"/>
          <w:sz w:val="32"/>
          <w:szCs w:val="32"/>
        </w:rPr>
      </w:pPr>
      <w:r>
        <w:rPr>
          <w:rFonts w:ascii="宋体" w:hAnsi="宋体" w:hint="eastAsia"/>
          <w:sz w:val="32"/>
          <w:szCs w:val="32"/>
        </w:rPr>
        <w:t>五、一般公共预算财政拨款收入支出决算表</w:t>
      </w:r>
    </w:p>
    <w:p w:rsidR="00BC2167" w:rsidRDefault="00BC2167" w:rsidP="00420A30">
      <w:pPr>
        <w:ind w:firstLineChars="200" w:firstLine="640"/>
        <w:rPr>
          <w:rFonts w:ascii="宋体"/>
          <w:sz w:val="32"/>
          <w:szCs w:val="32"/>
        </w:rPr>
      </w:pPr>
      <w:r>
        <w:rPr>
          <w:rFonts w:ascii="宋体" w:hAnsi="宋体" w:hint="eastAsia"/>
          <w:sz w:val="32"/>
          <w:szCs w:val="32"/>
        </w:rPr>
        <w:t>六、一般公共预算财政拨款基本支出决算经济分类表</w:t>
      </w:r>
    </w:p>
    <w:p w:rsidR="00BC2167" w:rsidRDefault="00BC2167" w:rsidP="00420A30">
      <w:pPr>
        <w:ind w:firstLineChars="200" w:firstLine="640"/>
        <w:rPr>
          <w:rFonts w:ascii="宋体"/>
          <w:sz w:val="32"/>
          <w:szCs w:val="32"/>
        </w:rPr>
      </w:pPr>
      <w:r>
        <w:rPr>
          <w:rFonts w:ascii="宋体" w:hAnsi="宋体" w:hint="eastAsia"/>
          <w:sz w:val="32"/>
          <w:szCs w:val="32"/>
        </w:rPr>
        <w:t>七、政府性基金预算财政拨款收入支出决算表</w:t>
      </w:r>
    </w:p>
    <w:p w:rsidR="00BC2167" w:rsidRDefault="00BC2167" w:rsidP="00420A30">
      <w:pPr>
        <w:ind w:firstLineChars="200" w:firstLine="640"/>
        <w:rPr>
          <w:rFonts w:ascii="宋体"/>
          <w:sz w:val="32"/>
          <w:szCs w:val="32"/>
        </w:rPr>
      </w:pPr>
      <w:r>
        <w:rPr>
          <w:rFonts w:ascii="宋体" w:hAnsi="宋体" w:hint="eastAsia"/>
          <w:sz w:val="32"/>
          <w:szCs w:val="32"/>
        </w:rPr>
        <w:t>八、国有资本经营预算财政拨款收入支出决算表</w:t>
      </w:r>
    </w:p>
    <w:p w:rsidR="00BC2167" w:rsidRDefault="00BC2167" w:rsidP="00420A30">
      <w:pPr>
        <w:ind w:firstLineChars="200" w:firstLine="640"/>
        <w:rPr>
          <w:rFonts w:ascii="宋体"/>
          <w:sz w:val="32"/>
          <w:szCs w:val="32"/>
        </w:rPr>
      </w:pPr>
      <w:r>
        <w:rPr>
          <w:rFonts w:ascii="宋体" w:hAnsi="宋体" w:hint="eastAsia"/>
          <w:sz w:val="32"/>
          <w:szCs w:val="32"/>
        </w:rPr>
        <w:t>九、“三公”经费等相关信息统计表</w:t>
      </w:r>
    </w:p>
    <w:p w:rsidR="00BC2167" w:rsidRDefault="00BC2167" w:rsidP="00420A30">
      <w:pPr>
        <w:ind w:firstLineChars="200" w:firstLine="640"/>
        <w:rPr>
          <w:rFonts w:ascii="宋体"/>
          <w:sz w:val="32"/>
          <w:szCs w:val="32"/>
        </w:rPr>
      </w:pPr>
      <w:r>
        <w:rPr>
          <w:rFonts w:ascii="宋体" w:hAnsi="宋体" w:hint="eastAsia"/>
          <w:sz w:val="32"/>
          <w:szCs w:val="32"/>
        </w:rPr>
        <w:t>十、政府采购情况表</w:t>
      </w:r>
    </w:p>
    <w:p w:rsidR="00BC2167" w:rsidRDefault="00BC2167" w:rsidP="00420A30">
      <w:pPr>
        <w:ind w:firstLineChars="150" w:firstLine="482"/>
        <w:rPr>
          <w:rFonts w:ascii="宋体"/>
          <w:b/>
          <w:sz w:val="32"/>
          <w:szCs w:val="32"/>
        </w:rPr>
      </w:pPr>
      <w:r>
        <w:rPr>
          <w:rFonts w:ascii="宋体" w:hAnsi="宋体" w:hint="eastAsia"/>
          <w:b/>
          <w:sz w:val="32"/>
          <w:szCs w:val="32"/>
        </w:rPr>
        <w:t>第三部分</w:t>
      </w:r>
      <w:r>
        <w:rPr>
          <w:rFonts w:ascii="宋体" w:hAnsi="宋体"/>
          <w:b/>
          <w:sz w:val="32"/>
          <w:szCs w:val="32"/>
        </w:rPr>
        <w:t>2017</w:t>
      </w:r>
      <w:r>
        <w:rPr>
          <w:rFonts w:ascii="宋体" w:hAnsi="宋体" w:hint="eastAsia"/>
          <w:b/>
          <w:sz w:val="32"/>
          <w:szCs w:val="32"/>
        </w:rPr>
        <w:t>年部门决算情况说明</w:t>
      </w:r>
    </w:p>
    <w:p w:rsidR="00BC2167" w:rsidRDefault="00BC2167" w:rsidP="00420A30">
      <w:pPr>
        <w:ind w:firstLineChars="200" w:firstLine="640"/>
        <w:rPr>
          <w:rFonts w:ascii="宋体"/>
          <w:sz w:val="32"/>
          <w:szCs w:val="32"/>
        </w:rPr>
      </w:pPr>
      <w:r>
        <w:rPr>
          <w:rFonts w:ascii="宋体" w:hAnsi="宋体" w:hint="eastAsia"/>
          <w:sz w:val="32"/>
          <w:szCs w:val="32"/>
        </w:rPr>
        <w:t>一、收入支出决算总体情况说明</w:t>
      </w:r>
    </w:p>
    <w:p w:rsidR="00BC2167" w:rsidRDefault="00BC2167" w:rsidP="00420A30">
      <w:pPr>
        <w:ind w:firstLineChars="200" w:firstLine="640"/>
        <w:rPr>
          <w:rFonts w:ascii="宋体"/>
          <w:sz w:val="32"/>
          <w:szCs w:val="32"/>
        </w:rPr>
      </w:pPr>
      <w:r>
        <w:rPr>
          <w:rFonts w:ascii="宋体" w:hAnsi="宋体" w:hint="eastAsia"/>
          <w:sz w:val="32"/>
          <w:szCs w:val="32"/>
        </w:rPr>
        <w:t>二、收入决算情况说明</w:t>
      </w:r>
    </w:p>
    <w:p w:rsidR="00BC2167" w:rsidRDefault="00BC2167" w:rsidP="00420A30">
      <w:pPr>
        <w:ind w:firstLineChars="200" w:firstLine="640"/>
        <w:rPr>
          <w:rFonts w:ascii="宋体"/>
          <w:sz w:val="32"/>
          <w:szCs w:val="32"/>
        </w:rPr>
      </w:pPr>
      <w:r>
        <w:rPr>
          <w:rFonts w:ascii="宋体" w:hAnsi="宋体" w:hint="eastAsia"/>
          <w:sz w:val="32"/>
          <w:szCs w:val="32"/>
        </w:rPr>
        <w:t>三、支出决算情况说明</w:t>
      </w:r>
    </w:p>
    <w:p w:rsidR="00BC2167" w:rsidRDefault="00BC2167" w:rsidP="00420A30">
      <w:pPr>
        <w:ind w:firstLineChars="200" w:firstLine="640"/>
        <w:rPr>
          <w:rFonts w:ascii="宋体"/>
          <w:sz w:val="32"/>
          <w:szCs w:val="32"/>
        </w:rPr>
      </w:pPr>
      <w:r>
        <w:rPr>
          <w:rFonts w:ascii="宋体" w:hAnsi="宋体" w:hint="eastAsia"/>
          <w:sz w:val="32"/>
          <w:szCs w:val="32"/>
        </w:rPr>
        <w:t>四、财政拨款收入支出决算总体情况说明</w:t>
      </w:r>
    </w:p>
    <w:p w:rsidR="00BC2167" w:rsidRDefault="00BC2167" w:rsidP="00420A30">
      <w:pPr>
        <w:ind w:firstLineChars="200" w:firstLine="640"/>
        <w:rPr>
          <w:rFonts w:ascii="宋体"/>
          <w:sz w:val="32"/>
          <w:szCs w:val="32"/>
        </w:rPr>
      </w:pPr>
      <w:r>
        <w:rPr>
          <w:rFonts w:ascii="宋体" w:hAnsi="宋体" w:hint="eastAsia"/>
          <w:sz w:val="32"/>
          <w:szCs w:val="32"/>
        </w:rPr>
        <w:t>五、“三公”经费支出决算情况说明</w:t>
      </w:r>
    </w:p>
    <w:p w:rsidR="00BC2167" w:rsidRDefault="00BC2167" w:rsidP="00420A30">
      <w:pPr>
        <w:ind w:firstLineChars="200" w:firstLine="640"/>
        <w:rPr>
          <w:rFonts w:ascii="宋体"/>
          <w:sz w:val="32"/>
          <w:szCs w:val="32"/>
        </w:rPr>
      </w:pPr>
      <w:r>
        <w:rPr>
          <w:rFonts w:ascii="宋体" w:hAnsi="宋体" w:hint="eastAsia"/>
          <w:sz w:val="32"/>
          <w:szCs w:val="32"/>
        </w:rPr>
        <w:t>六、预算绩效管理工作开展情况说明</w:t>
      </w:r>
    </w:p>
    <w:p w:rsidR="00BC2167" w:rsidRDefault="00BC2167" w:rsidP="00420A30">
      <w:pPr>
        <w:ind w:firstLineChars="200" w:firstLine="640"/>
        <w:rPr>
          <w:rFonts w:ascii="宋体"/>
          <w:sz w:val="32"/>
          <w:szCs w:val="32"/>
        </w:rPr>
      </w:pPr>
      <w:r>
        <w:rPr>
          <w:rFonts w:ascii="宋体" w:hAnsi="宋体" w:hint="eastAsia"/>
          <w:sz w:val="32"/>
          <w:szCs w:val="32"/>
        </w:rPr>
        <w:lastRenderedPageBreak/>
        <w:t>七、其他重要事项的说明</w:t>
      </w:r>
    </w:p>
    <w:p w:rsidR="00BC2167" w:rsidRDefault="00BC2167" w:rsidP="00420A30">
      <w:pPr>
        <w:ind w:firstLineChars="200" w:firstLine="640"/>
        <w:rPr>
          <w:rFonts w:ascii="宋体"/>
          <w:sz w:val="32"/>
          <w:szCs w:val="32"/>
        </w:rPr>
      </w:pPr>
      <w:r>
        <w:rPr>
          <w:rFonts w:ascii="宋体" w:hAnsi="宋体"/>
          <w:sz w:val="32"/>
          <w:szCs w:val="32"/>
        </w:rPr>
        <w:t>1.</w:t>
      </w:r>
      <w:r>
        <w:rPr>
          <w:rFonts w:ascii="宋体" w:hAnsi="宋体" w:hint="eastAsia"/>
          <w:sz w:val="32"/>
          <w:szCs w:val="32"/>
        </w:rPr>
        <w:t>机关运行经费情况</w:t>
      </w:r>
    </w:p>
    <w:p w:rsidR="00BC2167" w:rsidRDefault="00BC2167" w:rsidP="00420A30">
      <w:pPr>
        <w:ind w:firstLineChars="200" w:firstLine="640"/>
        <w:rPr>
          <w:rFonts w:ascii="宋体"/>
          <w:sz w:val="32"/>
          <w:szCs w:val="32"/>
        </w:rPr>
      </w:pPr>
      <w:r>
        <w:rPr>
          <w:rFonts w:ascii="宋体" w:hAnsi="宋体"/>
          <w:sz w:val="32"/>
          <w:szCs w:val="32"/>
        </w:rPr>
        <w:t>2.</w:t>
      </w:r>
      <w:r>
        <w:rPr>
          <w:rFonts w:ascii="宋体" w:hAnsi="宋体" w:hint="eastAsia"/>
          <w:sz w:val="32"/>
          <w:szCs w:val="32"/>
        </w:rPr>
        <w:t>政府采购情况</w:t>
      </w:r>
    </w:p>
    <w:p w:rsidR="00BC2167" w:rsidRDefault="00BC2167" w:rsidP="00420A30">
      <w:pPr>
        <w:ind w:firstLineChars="200" w:firstLine="640"/>
        <w:rPr>
          <w:rFonts w:ascii="宋体"/>
          <w:sz w:val="32"/>
          <w:szCs w:val="32"/>
        </w:rPr>
      </w:pPr>
      <w:r>
        <w:rPr>
          <w:rFonts w:ascii="宋体" w:hAnsi="宋体"/>
          <w:sz w:val="32"/>
          <w:szCs w:val="32"/>
        </w:rPr>
        <w:t>3.</w:t>
      </w:r>
      <w:r>
        <w:rPr>
          <w:rFonts w:ascii="宋体" w:hAnsi="宋体" w:hint="eastAsia"/>
          <w:sz w:val="32"/>
          <w:szCs w:val="32"/>
        </w:rPr>
        <w:t>国有资产占用情况</w:t>
      </w:r>
    </w:p>
    <w:p w:rsidR="00BC2167" w:rsidRDefault="00BC2167" w:rsidP="00420A30">
      <w:pPr>
        <w:ind w:firstLineChars="200" w:firstLine="640"/>
        <w:rPr>
          <w:rFonts w:ascii="宋体"/>
          <w:sz w:val="32"/>
          <w:szCs w:val="32"/>
        </w:rPr>
      </w:pPr>
      <w:r>
        <w:rPr>
          <w:rFonts w:ascii="宋体" w:hAnsi="宋体"/>
          <w:sz w:val="32"/>
          <w:szCs w:val="32"/>
        </w:rPr>
        <w:t>4.</w:t>
      </w:r>
      <w:r>
        <w:rPr>
          <w:rFonts w:ascii="宋体" w:hAnsi="宋体" w:hint="eastAsia"/>
          <w:sz w:val="32"/>
          <w:szCs w:val="32"/>
        </w:rPr>
        <w:t>其他需要说明的情况</w:t>
      </w:r>
    </w:p>
    <w:p w:rsidR="00BC2167" w:rsidRDefault="00BC2167">
      <w:pPr>
        <w:rPr>
          <w:rFonts w:ascii="宋体"/>
          <w:b/>
          <w:sz w:val="32"/>
          <w:szCs w:val="32"/>
        </w:rPr>
      </w:pPr>
      <w:r>
        <w:rPr>
          <w:rFonts w:ascii="宋体" w:hAnsi="宋体" w:hint="eastAsia"/>
          <w:b/>
          <w:sz w:val="32"/>
          <w:szCs w:val="32"/>
        </w:rPr>
        <w:t>第四部分</w:t>
      </w:r>
      <w:r>
        <w:rPr>
          <w:rFonts w:ascii="宋体" w:hAnsi="宋体"/>
          <w:b/>
          <w:sz w:val="32"/>
          <w:szCs w:val="32"/>
        </w:rPr>
        <w:t xml:space="preserve">  </w:t>
      </w:r>
      <w:r>
        <w:rPr>
          <w:rFonts w:ascii="宋体" w:hAnsi="宋体" w:hint="eastAsia"/>
          <w:b/>
          <w:sz w:val="32"/>
          <w:szCs w:val="32"/>
        </w:rPr>
        <w:t>名词解释</w:t>
      </w:r>
    </w:p>
    <w:p w:rsidR="00BC2167" w:rsidRDefault="00BC2167">
      <w:pPr>
        <w:ind w:firstLine="640"/>
        <w:rPr>
          <w:rFonts w:ascii="宋体"/>
          <w:sz w:val="32"/>
          <w:szCs w:val="32"/>
        </w:rPr>
      </w:pPr>
      <w:r>
        <w:rPr>
          <w:rFonts w:ascii="宋体" w:hAnsi="宋体" w:hint="eastAsia"/>
          <w:sz w:val="32"/>
          <w:szCs w:val="32"/>
        </w:rPr>
        <w:t>对专业性较强的名词进行解释（比如：一般公共预算财</w:t>
      </w:r>
      <w:r>
        <w:rPr>
          <w:rFonts w:ascii="宋体" w:hAnsi="宋体"/>
          <w:sz w:val="32"/>
          <w:szCs w:val="32"/>
        </w:rPr>
        <w:t xml:space="preserve"> </w:t>
      </w:r>
      <w:r>
        <w:rPr>
          <w:rFonts w:ascii="宋体" w:hAnsi="宋体" w:hint="eastAsia"/>
          <w:sz w:val="32"/>
          <w:szCs w:val="32"/>
        </w:rPr>
        <w:t>政拨款收入、事业收入、基本支出、项目支出等）</w:t>
      </w:r>
    </w:p>
    <w:p w:rsidR="000345E3" w:rsidRDefault="000345E3" w:rsidP="000345E3">
      <w:pPr>
        <w:widowControl/>
        <w:shd w:val="clear" w:color="auto" w:fill="FFFFFF"/>
        <w:spacing w:line="450" w:lineRule="atLeast"/>
        <w:rPr>
          <w:rFonts w:ascii="宋体" w:hint="eastAsia"/>
          <w:sz w:val="32"/>
          <w:szCs w:val="32"/>
        </w:rPr>
      </w:pPr>
    </w:p>
    <w:p w:rsidR="00BC2167" w:rsidRDefault="00BC2167" w:rsidP="000345E3">
      <w:pPr>
        <w:widowControl/>
        <w:shd w:val="clear" w:color="auto" w:fill="FFFFFF"/>
        <w:spacing w:line="450" w:lineRule="atLeast"/>
        <w:jc w:val="center"/>
        <w:rPr>
          <w:rFonts w:ascii="宋体" w:cs="宋体"/>
          <w:b/>
          <w:bCs/>
          <w:color w:val="010101"/>
          <w:kern w:val="0"/>
          <w:sz w:val="44"/>
          <w:szCs w:val="32"/>
        </w:rPr>
      </w:pPr>
      <w:r>
        <w:rPr>
          <w:rFonts w:ascii="宋体" w:hAnsi="宋体" w:cs="宋体" w:hint="eastAsia"/>
          <w:b/>
          <w:bCs/>
          <w:color w:val="010101"/>
          <w:kern w:val="0"/>
          <w:sz w:val="44"/>
          <w:szCs w:val="32"/>
        </w:rPr>
        <w:t>部门概况</w:t>
      </w:r>
    </w:p>
    <w:p w:rsidR="00BC2167" w:rsidRPr="00C93032" w:rsidRDefault="00BC2167" w:rsidP="00926DFE">
      <w:pPr>
        <w:widowControl/>
        <w:shd w:val="clear" w:color="auto" w:fill="FFFFFF"/>
        <w:spacing w:line="600" w:lineRule="atLeast"/>
        <w:ind w:firstLine="640"/>
        <w:jc w:val="left"/>
        <w:rPr>
          <w:rFonts w:ascii="宋体" w:cs="宋体"/>
          <w:b/>
          <w:color w:val="010101"/>
          <w:kern w:val="0"/>
          <w:sz w:val="32"/>
          <w:szCs w:val="32"/>
        </w:rPr>
      </w:pPr>
      <w:r>
        <w:rPr>
          <w:rFonts w:ascii="宋体" w:hAnsi="宋体" w:cs="宋体" w:hint="eastAsia"/>
          <w:b/>
          <w:color w:val="010101"/>
          <w:kern w:val="0"/>
          <w:sz w:val="32"/>
          <w:szCs w:val="32"/>
        </w:rPr>
        <w:t>一、</w:t>
      </w:r>
      <w:r w:rsidRPr="00C93032">
        <w:rPr>
          <w:rFonts w:ascii="宋体" w:hAnsi="宋体" w:cs="宋体" w:hint="eastAsia"/>
          <w:b/>
          <w:color w:val="010101"/>
          <w:kern w:val="0"/>
          <w:sz w:val="32"/>
          <w:szCs w:val="32"/>
        </w:rPr>
        <w:t>部门职责：</w:t>
      </w:r>
    </w:p>
    <w:p w:rsidR="00BC2167" w:rsidRPr="00825E4D" w:rsidRDefault="00BC2167" w:rsidP="00420A30">
      <w:pPr>
        <w:widowControl/>
        <w:shd w:val="clear" w:color="auto" w:fill="FFFFFF"/>
        <w:spacing w:line="600" w:lineRule="atLeast"/>
        <w:ind w:leftChars="76" w:left="160" w:firstLineChars="150" w:firstLine="480"/>
        <w:jc w:val="left"/>
        <w:rPr>
          <w:rFonts w:ascii="宋体" w:cs="宋体"/>
          <w:color w:val="010101"/>
          <w:kern w:val="0"/>
          <w:sz w:val="18"/>
          <w:szCs w:val="18"/>
        </w:rPr>
      </w:pPr>
      <w:r>
        <w:rPr>
          <w:rFonts w:ascii="宋体" w:hAnsi="宋体" w:cs="宋体" w:hint="eastAsia"/>
          <w:color w:val="010101"/>
          <w:kern w:val="0"/>
          <w:sz w:val="32"/>
          <w:szCs w:val="32"/>
        </w:rPr>
        <w:t>（</w:t>
      </w:r>
      <w:r>
        <w:rPr>
          <w:rFonts w:ascii="宋体" w:hAnsi="宋体" w:cs="宋体"/>
          <w:color w:val="010101"/>
          <w:kern w:val="0"/>
          <w:sz w:val="32"/>
          <w:szCs w:val="32"/>
        </w:rPr>
        <w:t>1</w:t>
      </w:r>
      <w:r w:rsidRPr="00825E4D">
        <w:rPr>
          <w:rFonts w:ascii="宋体" w:hAnsi="宋体" w:cs="宋体" w:hint="eastAsia"/>
          <w:color w:val="010101"/>
          <w:kern w:val="0"/>
          <w:sz w:val="32"/>
          <w:szCs w:val="32"/>
        </w:rPr>
        <w:t>）根据党中央的路线、方针、政策和县委的部署，统一全县政法各部门的思想和行动。</w:t>
      </w:r>
    </w:p>
    <w:p w:rsidR="00BC2167" w:rsidRPr="00825E4D" w:rsidRDefault="00BC2167" w:rsidP="00420A30">
      <w:pPr>
        <w:widowControl/>
        <w:shd w:val="clear" w:color="auto" w:fill="FFFFFF"/>
        <w:spacing w:line="600" w:lineRule="atLeast"/>
        <w:ind w:leftChars="152" w:left="319" w:firstLineChars="100" w:firstLine="320"/>
        <w:jc w:val="left"/>
        <w:rPr>
          <w:rFonts w:ascii="宋体" w:cs="宋体"/>
          <w:color w:val="010101"/>
          <w:kern w:val="0"/>
          <w:sz w:val="18"/>
          <w:szCs w:val="18"/>
        </w:rPr>
      </w:pPr>
      <w:r>
        <w:rPr>
          <w:rFonts w:ascii="宋体" w:hAnsi="宋体" w:cs="宋体" w:hint="eastAsia"/>
          <w:color w:val="010101"/>
          <w:kern w:val="0"/>
          <w:sz w:val="32"/>
          <w:szCs w:val="32"/>
        </w:rPr>
        <w:t>（</w:t>
      </w:r>
      <w:r>
        <w:rPr>
          <w:rFonts w:ascii="宋体" w:hAnsi="宋体" w:cs="宋体"/>
          <w:color w:val="010101"/>
          <w:kern w:val="0"/>
          <w:sz w:val="32"/>
          <w:szCs w:val="32"/>
        </w:rPr>
        <w:t>2</w:t>
      </w:r>
      <w:r w:rsidRPr="00825E4D">
        <w:rPr>
          <w:rFonts w:ascii="宋体" w:hAnsi="宋体" w:cs="宋体" w:hint="eastAsia"/>
          <w:color w:val="010101"/>
          <w:kern w:val="0"/>
          <w:sz w:val="32"/>
          <w:szCs w:val="32"/>
        </w:rPr>
        <w:t>）研究制订全县政法工作、维护稳定工作和社会治安综合治理工作的具体政策措施，及时向县委提出决策建议，对一定时期内的政法工作、维护稳定工作和社会治安综合治理工作做出全局性部署，并督促贯彻落实。</w:t>
      </w:r>
    </w:p>
    <w:p w:rsidR="00BC2167" w:rsidRPr="00825E4D" w:rsidRDefault="00BC2167" w:rsidP="00420A30">
      <w:pPr>
        <w:widowControl/>
        <w:shd w:val="clear" w:color="auto" w:fill="FFFFFF"/>
        <w:spacing w:line="600" w:lineRule="atLeast"/>
        <w:ind w:leftChars="76" w:left="160" w:firstLineChars="150" w:firstLine="480"/>
        <w:jc w:val="left"/>
        <w:rPr>
          <w:rFonts w:ascii="宋体" w:cs="宋体"/>
          <w:color w:val="010101"/>
          <w:kern w:val="0"/>
          <w:sz w:val="18"/>
          <w:szCs w:val="18"/>
        </w:rPr>
      </w:pPr>
      <w:r>
        <w:rPr>
          <w:rFonts w:ascii="宋体" w:hAnsi="宋体" w:cs="宋体" w:hint="eastAsia"/>
          <w:color w:val="010101"/>
          <w:kern w:val="0"/>
          <w:sz w:val="32"/>
          <w:szCs w:val="32"/>
        </w:rPr>
        <w:t>（</w:t>
      </w:r>
      <w:r>
        <w:rPr>
          <w:rFonts w:ascii="宋体" w:hAnsi="宋体" w:cs="宋体"/>
          <w:color w:val="010101"/>
          <w:kern w:val="0"/>
          <w:sz w:val="32"/>
          <w:szCs w:val="32"/>
        </w:rPr>
        <w:t>3</w:t>
      </w:r>
      <w:r w:rsidRPr="00825E4D">
        <w:rPr>
          <w:rFonts w:ascii="宋体" w:hAnsi="宋体" w:cs="宋体" w:hint="eastAsia"/>
          <w:color w:val="010101"/>
          <w:kern w:val="0"/>
          <w:sz w:val="32"/>
          <w:szCs w:val="32"/>
        </w:rPr>
        <w:t>）研究制订加强全县政法队伍建设和领导班子建设的意见及措施，按照县委规定的干部管理权限，协助党委及其组织部门管理政法部门的领导班子和干部队伍。</w:t>
      </w:r>
    </w:p>
    <w:p w:rsidR="00BC2167" w:rsidRPr="00825E4D" w:rsidRDefault="00BC2167" w:rsidP="00420A30">
      <w:pPr>
        <w:widowControl/>
        <w:shd w:val="clear" w:color="auto" w:fill="FFFFFF"/>
        <w:spacing w:line="600" w:lineRule="atLeast"/>
        <w:ind w:leftChars="152" w:left="319" w:firstLineChars="100" w:firstLine="320"/>
        <w:jc w:val="left"/>
        <w:rPr>
          <w:rFonts w:ascii="宋体" w:cs="宋体"/>
          <w:color w:val="010101"/>
          <w:kern w:val="0"/>
          <w:sz w:val="18"/>
          <w:szCs w:val="18"/>
        </w:rPr>
      </w:pPr>
      <w:r>
        <w:rPr>
          <w:rFonts w:ascii="宋体" w:hAnsi="宋体" w:cs="宋体" w:hint="eastAsia"/>
          <w:color w:val="010101"/>
          <w:kern w:val="0"/>
          <w:sz w:val="32"/>
          <w:szCs w:val="32"/>
        </w:rPr>
        <w:lastRenderedPageBreak/>
        <w:t>（</w:t>
      </w:r>
      <w:r>
        <w:rPr>
          <w:rFonts w:ascii="宋体" w:hAnsi="宋体" w:cs="宋体"/>
          <w:color w:val="010101"/>
          <w:kern w:val="0"/>
          <w:sz w:val="32"/>
          <w:szCs w:val="32"/>
        </w:rPr>
        <w:t>4</w:t>
      </w:r>
      <w:r w:rsidRPr="00825E4D">
        <w:rPr>
          <w:rFonts w:ascii="宋体" w:hAnsi="宋体" w:cs="宋体" w:hint="eastAsia"/>
          <w:color w:val="010101"/>
          <w:kern w:val="0"/>
          <w:sz w:val="32"/>
          <w:szCs w:val="32"/>
        </w:rPr>
        <w:t>）大力支持和严格监督政法各部门依法行使职权；指导和协调政法各部门各负其责，密切配合，督促推动大案要案的查处工作，研究协调有争议的重大疑难案件。</w:t>
      </w:r>
    </w:p>
    <w:p w:rsidR="00BC2167" w:rsidRPr="00825E4D" w:rsidRDefault="00BC2167" w:rsidP="00420A30">
      <w:pPr>
        <w:widowControl/>
        <w:shd w:val="clear" w:color="auto" w:fill="FFFFFF"/>
        <w:spacing w:line="600" w:lineRule="atLeast"/>
        <w:ind w:leftChars="76" w:left="160" w:firstLineChars="150" w:firstLine="480"/>
        <w:jc w:val="left"/>
        <w:rPr>
          <w:rFonts w:ascii="宋体" w:cs="宋体"/>
          <w:color w:val="010101"/>
          <w:kern w:val="0"/>
          <w:sz w:val="18"/>
          <w:szCs w:val="18"/>
        </w:rPr>
      </w:pPr>
      <w:r>
        <w:rPr>
          <w:rFonts w:ascii="宋体" w:hAnsi="宋体" w:cs="宋体" w:hint="eastAsia"/>
          <w:color w:val="010101"/>
          <w:kern w:val="0"/>
          <w:sz w:val="32"/>
          <w:szCs w:val="32"/>
        </w:rPr>
        <w:t>（</w:t>
      </w:r>
      <w:r>
        <w:rPr>
          <w:rFonts w:ascii="宋体" w:hAnsi="宋体" w:cs="宋体"/>
          <w:color w:val="010101"/>
          <w:kern w:val="0"/>
          <w:sz w:val="32"/>
          <w:szCs w:val="32"/>
        </w:rPr>
        <w:t>5</w:t>
      </w:r>
      <w:r w:rsidRPr="00825E4D">
        <w:rPr>
          <w:rFonts w:ascii="宋体" w:hAnsi="宋体" w:cs="宋体" w:hint="eastAsia"/>
          <w:color w:val="010101"/>
          <w:kern w:val="0"/>
          <w:sz w:val="32"/>
          <w:szCs w:val="32"/>
        </w:rPr>
        <w:t>）监督、检查政法部门执行法律法规和党的方针政策的情况，结合实际，研究推动严肃执法、落实党的方针政策的意见和措施。</w:t>
      </w:r>
    </w:p>
    <w:p w:rsidR="00BC2167" w:rsidRPr="00825E4D" w:rsidRDefault="00BC2167" w:rsidP="00420A30">
      <w:pPr>
        <w:widowControl/>
        <w:shd w:val="clear" w:color="auto" w:fill="FFFFFF"/>
        <w:spacing w:line="600" w:lineRule="atLeast"/>
        <w:ind w:leftChars="152" w:left="319" w:firstLineChars="100" w:firstLine="320"/>
        <w:jc w:val="left"/>
        <w:rPr>
          <w:rFonts w:ascii="宋体" w:cs="宋体"/>
          <w:color w:val="010101"/>
          <w:kern w:val="0"/>
          <w:sz w:val="18"/>
          <w:szCs w:val="18"/>
        </w:rPr>
      </w:pPr>
      <w:r>
        <w:rPr>
          <w:rFonts w:ascii="宋体" w:hAnsi="宋体" w:cs="宋体" w:hint="eastAsia"/>
          <w:color w:val="010101"/>
          <w:kern w:val="0"/>
          <w:sz w:val="32"/>
          <w:szCs w:val="32"/>
        </w:rPr>
        <w:t>（</w:t>
      </w:r>
      <w:r>
        <w:rPr>
          <w:rFonts w:ascii="宋体" w:hAnsi="宋体" w:cs="宋体"/>
          <w:color w:val="010101"/>
          <w:kern w:val="0"/>
          <w:sz w:val="32"/>
          <w:szCs w:val="32"/>
        </w:rPr>
        <w:t>6</w:t>
      </w:r>
      <w:r w:rsidRPr="00825E4D">
        <w:rPr>
          <w:rFonts w:ascii="宋体" w:hAnsi="宋体" w:cs="宋体" w:hint="eastAsia"/>
          <w:color w:val="010101"/>
          <w:kern w:val="0"/>
          <w:sz w:val="32"/>
          <w:szCs w:val="32"/>
        </w:rPr>
        <w:t>）组织、协调和指导全县维护社会稳定工作和制止非法宗教活动工作。</w:t>
      </w:r>
    </w:p>
    <w:p w:rsidR="00BC2167" w:rsidRPr="00825E4D" w:rsidRDefault="00BC2167" w:rsidP="00420A30">
      <w:pPr>
        <w:widowControl/>
        <w:shd w:val="clear" w:color="auto" w:fill="FFFFFF"/>
        <w:spacing w:line="600" w:lineRule="atLeast"/>
        <w:ind w:leftChars="152" w:left="319" w:firstLineChars="100" w:firstLine="320"/>
        <w:jc w:val="left"/>
        <w:rPr>
          <w:rFonts w:ascii="宋体" w:cs="宋体"/>
          <w:color w:val="010101"/>
          <w:kern w:val="0"/>
          <w:sz w:val="18"/>
          <w:szCs w:val="18"/>
        </w:rPr>
      </w:pPr>
      <w:r>
        <w:rPr>
          <w:rFonts w:ascii="宋体" w:hAnsi="宋体" w:cs="宋体" w:hint="eastAsia"/>
          <w:color w:val="010101"/>
          <w:kern w:val="0"/>
          <w:sz w:val="32"/>
          <w:szCs w:val="32"/>
        </w:rPr>
        <w:t>（</w:t>
      </w:r>
      <w:r>
        <w:rPr>
          <w:rFonts w:ascii="宋体" w:hAnsi="宋体" w:cs="宋体"/>
          <w:color w:val="010101"/>
          <w:kern w:val="0"/>
          <w:sz w:val="32"/>
          <w:szCs w:val="32"/>
        </w:rPr>
        <w:t>7</w:t>
      </w:r>
      <w:r w:rsidRPr="00825E4D">
        <w:rPr>
          <w:rFonts w:ascii="宋体" w:hAnsi="宋体" w:cs="宋体" w:hint="eastAsia"/>
          <w:color w:val="010101"/>
          <w:kern w:val="0"/>
          <w:sz w:val="32"/>
          <w:szCs w:val="32"/>
        </w:rPr>
        <w:t>）组织、协调、指导、检查全县社会治安综合治理工作，推动各项措施的落实。</w:t>
      </w:r>
    </w:p>
    <w:p w:rsidR="00BC2167" w:rsidRPr="00825E4D" w:rsidRDefault="00BC2167" w:rsidP="00420A30">
      <w:pPr>
        <w:widowControl/>
        <w:shd w:val="clear" w:color="auto" w:fill="FFFFFF"/>
        <w:spacing w:line="600" w:lineRule="atLeast"/>
        <w:ind w:leftChars="76" w:left="160" w:firstLineChars="150" w:firstLine="480"/>
        <w:jc w:val="left"/>
        <w:rPr>
          <w:rFonts w:ascii="宋体" w:cs="宋体"/>
          <w:color w:val="010101"/>
          <w:kern w:val="0"/>
          <w:sz w:val="18"/>
          <w:szCs w:val="18"/>
        </w:rPr>
      </w:pPr>
      <w:r>
        <w:rPr>
          <w:rFonts w:ascii="宋体" w:hAnsi="宋体" w:cs="宋体" w:hint="eastAsia"/>
          <w:color w:val="010101"/>
          <w:kern w:val="0"/>
          <w:sz w:val="32"/>
          <w:szCs w:val="32"/>
        </w:rPr>
        <w:t>（</w:t>
      </w:r>
      <w:r>
        <w:rPr>
          <w:rFonts w:ascii="宋体" w:hAnsi="宋体" w:cs="宋体"/>
          <w:color w:val="010101"/>
          <w:kern w:val="0"/>
          <w:sz w:val="32"/>
          <w:szCs w:val="32"/>
        </w:rPr>
        <w:t>8</w:t>
      </w:r>
      <w:r w:rsidRPr="00825E4D">
        <w:rPr>
          <w:rFonts w:ascii="宋体" w:hAnsi="宋体" w:cs="宋体" w:hint="eastAsia"/>
          <w:color w:val="010101"/>
          <w:kern w:val="0"/>
          <w:sz w:val="32"/>
          <w:szCs w:val="32"/>
        </w:rPr>
        <w:t>）组织推动政法工作重大政策法律问题的调查研究，指导政法工作改革。</w:t>
      </w:r>
    </w:p>
    <w:p w:rsidR="00BC2167" w:rsidRPr="00825E4D" w:rsidRDefault="00BC2167" w:rsidP="00420A30">
      <w:pPr>
        <w:widowControl/>
        <w:shd w:val="clear" w:color="auto" w:fill="FFFFFF"/>
        <w:spacing w:line="600" w:lineRule="atLeast"/>
        <w:ind w:leftChars="76" w:left="160" w:firstLineChars="150" w:firstLine="480"/>
        <w:jc w:val="left"/>
        <w:rPr>
          <w:rFonts w:ascii="宋体" w:cs="宋体"/>
          <w:color w:val="010101"/>
          <w:kern w:val="0"/>
          <w:sz w:val="18"/>
          <w:szCs w:val="18"/>
        </w:rPr>
      </w:pPr>
      <w:r>
        <w:rPr>
          <w:rFonts w:ascii="宋体" w:hAnsi="宋体" w:cs="宋体" w:hint="eastAsia"/>
          <w:color w:val="010101"/>
          <w:kern w:val="0"/>
          <w:sz w:val="32"/>
          <w:szCs w:val="32"/>
        </w:rPr>
        <w:t>（</w:t>
      </w:r>
      <w:r>
        <w:rPr>
          <w:rFonts w:ascii="宋体" w:hAnsi="宋体" w:cs="宋体"/>
          <w:color w:val="010101"/>
          <w:kern w:val="0"/>
          <w:sz w:val="32"/>
          <w:szCs w:val="32"/>
        </w:rPr>
        <w:t>9</w:t>
      </w:r>
      <w:r w:rsidRPr="00825E4D">
        <w:rPr>
          <w:rFonts w:ascii="宋体" w:hAnsi="宋体" w:cs="宋体" w:hint="eastAsia"/>
          <w:color w:val="010101"/>
          <w:kern w:val="0"/>
          <w:sz w:val="32"/>
          <w:szCs w:val="32"/>
        </w:rPr>
        <w:t>）指导乡镇政法委员会和社会治安综合治理委员会的工作。</w:t>
      </w:r>
    </w:p>
    <w:p w:rsidR="00BC2167" w:rsidRPr="00825E4D" w:rsidRDefault="00BC2167" w:rsidP="00926DFE">
      <w:pPr>
        <w:widowControl/>
        <w:shd w:val="clear" w:color="auto" w:fill="FFFFFF"/>
        <w:spacing w:line="600" w:lineRule="atLeast"/>
        <w:ind w:firstLine="640"/>
        <w:jc w:val="left"/>
        <w:rPr>
          <w:rFonts w:ascii="宋体" w:cs="宋体"/>
          <w:color w:val="010101"/>
          <w:kern w:val="0"/>
          <w:sz w:val="18"/>
          <w:szCs w:val="18"/>
        </w:rPr>
      </w:pPr>
      <w:r>
        <w:rPr>
          <w:rFonts w:ascii="宋体" w:hAnsi="宋体" w:cs="宋体" w:hint="eastAsia"/>
          <w:color w:val="010101"/>
          <w:kern w:val="0"/>
          <w:sz w:val="32"/>
          <w:szCs w:val="32"/>
        </w:rPr>
        <w:t>（</w:t>
      </w:r>
      <w:r>
        <w:rPr>
          <w:rFonts w:ascii="宋体" w:hAnsi="宋体" w:cs="宋体"/>
          <w:color w:val="010101"/>
          <w:kern w:val="0"/>
          <w:sz w:val="32"/>
          <w:szCs w:val="32"/>
        </w:rPr>
        <w:t>10</w:t>
      </w:r>
      <w:r w:rsidRPr="00825E4D">
        <w:rPr>
          <w:rFonts w:ascii="宋体" w:hAnsi="宋体" w:cs="宋体" w:hint="eastAsia"/>
          <w:color w:val="010101"/>
          <w:kern w:val="0"/>
          <w:sz w:val="32"/>
          <w:szCs w:val="32"/>
        </w:rPr>
        <w:t>）办理县委及上级有关部门交办的其它事项。</w:t>
      </w:r>
    </w:p>
    <w:p w:rsidR="00BC2167" w:rsidRPr="00825E4D" w:rsidRDefault="00BC2167" w:rsidP="00926DFE">
      <w:pPr>
        <w:widowControl/>
        <w:shd w:val="clear" w:color="auto" w:fill="FFFFFF"/>
        <w:ind w:firstLine="643"/>
        <w:jc w:val="left"/>
        <w:rPr>
          <w:rFonts w:ascii="宋体" w:cs="宋体"/>
          <w:color w:val="010101"/>
          <w:kern w:val="0"/>
          <w:sz w:val="18"/>
          <w:szCs w:val="18"/>
        </w:rPr>
      </w:pPr>
      <w:r>
        <w:rPr>
          <w:rFonts w:ascii="宋体" w:hAnsi="宋体" w:cs="宋体" w:hint="eastAsia"/>
          <w:b/>
          <w:bCs/>
          <w:color w:val="010101"/>
          <w:kern w:val="0"/>
          <w:sz w:val="32"/>
          <w:szCs w:val="32"/>
        </w:rPr>
        <w:t>二、</w:t>
      </w:r>
      <w:r w:rsidRPr="00825E4D">
        <w:rPr>
          <w:rFonts w:ascii="宋体" w:hAnsi="宋体" w:cs="宋体" w:hint="eastAsia"/>
          <w:b/>
          <w:bCs/>
          <w:color w:val="010101"/>
          <w:kern w:val="0"/>
          <w:sz w:val="32"/>
          <w:szCs w:val="32"/>
        </w:rPr>
        <w:t>机构设置：</w:t>
      </w:r>
    </w:p>
    <w:p w:rsidR="00BC2167" w:rsidRPr="00825E4D" w:rsidRDefault="00BC2167" w:rsidP="00926DFE">
      <w:pPr>
        <w:widowControl/>
        <w:shd w:val="clear" w:color="auto" w:fill="FFFFFF"/>
        <w:ind w:firstLine="640"/>
        <w:jc w:val="left"/>
        <w:rPr>
          <w:rFonts w:ascii="宋体" w:cs="宋体"/>
          <w:color w:val="010101"/>
          <w:kern w:val="0"/>
          <w:sz w:val="18"/>
          <w:szCs w:val="18"/>
        </w:rPr>
      </w:pPr>
      <w:r w:rsidRPr="00825E4D">
        <w:rPr>
          <w:rFonts w:ascii="宋体" w:hAnsi="宋体" w:cs="宋体" w:hint="eastAsia"/>
          <w:color w:val="010101"/>
          <w:kern w:val="0"/>
          <w:sz w:val="32"/>
          <w:szCs w:val="32"/>
        </w:rPr>
        <w:t>县政法委为正科级单位，按三定方案设办公室、综治办、稳定办、政治处</w:t>
      </w:r>
      <w:r>
        <w:rPr>
          <w:rFonts w:ascii="宋体" w:hAnsi="宋体" w:cs="宋体" w:hint="eastAsia"/>
          <w:color w:val="010101"/>
          <w:kern w:val="0"/>
          <w:sz w:val="32"/>
          <w:szCs w:val="32"/>
        </w:rPr>
        <w:t>四</w:t>
      </w:r>
      <w:r w:rsidRPr="00825E4D">
        <w:rPr>
          <w:rFonts w:ascii="宋体" w:hAnsi="宋体" w:cs="宋体" w:hint="eastAsia"/>
          <w:color w:val="010101"/>
          <w:kern w:val="0"/>
          <w:sz w:val="32"/>
          <w:szCs w:val="32"/>
        </w:rPr>
        <w:t>个科室。</w:t>
      </w:r>
    </w:p>
    <w:p w:rsidR="00BC2167" w:rsidRPr="00926DFE" w:rsidRDefault="00BC2167" w:rsidP="00926DFE">
      <w:pPr>
        <w:jc w:val="center"/>
        <w:rPr>
          <w:rFonts w:ascii="宋体"/>
          <w:b/>
          <w:sz w:val="44"/>
          <w:szCs w:val="44"/>
        </w:rPr>
      </w:pPr>
      <w:r w:rsidRPr="00926DFE">
        <w:rPr>
          <w:rFonts w:ascii="宋体" w:hAnsi="宋体"/>
          <w:b/>
          <w:sz w:val="44"/>
          <w:szCs w:val="44"/>
        </w:rPr>
        <w:t>2017</w:t>
      </w:r>
      <w:r w:rsidRPr="00926DFE">
        <w:rPr>
          <w:rFonts w:ascii="宋体" w:hAnsi="宋体" w:hint="eastAsia"/>
          <w:b/>
          <w:sz w:val="44"/>
          <w:szCs w:val="44"/>
        </w:rPr>
        <w:t>年度部门决算报表</w:t>
      </w:r>
    </w:p>
    <w:p w:rsidR="00BC2167" w:rsidRDefault="00BC2167">
      <w:pPr>
        <w:rPr>
          <w:rFonts w:ascii="宋体"/>
          <w:b/>
          <w:sz w:val="32"/>
          <w:szCs w:val="32"/>
        </w:rPr>
      </w:pPr>
      <w:r>
        <w:rPr>
          <w:rFonts w:ascii="宋体" w:hAnsi="宋体" w:hint="eastAsia"/>
          <w:b/>
          <w:sz w:val="32"/>
          <w:szCs w:val="32"/>
        </w:rPr>
        <w:t>一、收入支出决算总体情况说明</w:t>
      </w:r>
    </w:p>
    <w:p w:rsidR="00BC2167" w:rsidRDefault="00BC2167" w:rsidP="00420A30">
      <w:pPr>
        <w:autoSpaceDE w:val="0"/>
        <w:autoSpaceDN w:val="0"/>
        <w:adjustRightInd w:val="0"/>
        <w:ind w:firstLineChars="228" w:firstLine="730"/>
        <w:rPr>
          <w:rFonts w:ascii="宋体" w:cs="仿宋_GB2312"/>
          <w:sz w:val="32"/>
          <w:szCs w:val="32"/>
        </w:rPr>
      </w:pPr>
      <w:r>
        <w:rPr>
          <w:rFonts w:ascii="宋体" w:hAnsi="宋体" w:cs="仿宋_GB2312"/>
          <w:sz w:val="32"/>
          <w:szCs w:val="32"/>
        </w:rPr>
        <w:t>2017</w:t>
      </w:r>
      <w:r>
        <w:rPr>
          <w:rFonts w:ascii="宋体" w:hAnsi="宋体" w:cs="仿宋_GB2312" w:hint="eastAsia"/>
          <w:sz w:val="32"/>
          <w:szCs w:val="32"/>
        </w:rPr>
        <w:t>年度年初结转和结余</w:t>
      </w:r>
      <w:r>
        <w:rPr>
          <w:rFonts w:ascii="宋体" w:cs="仿宋_GB2312"/>
          <w:sz w:val="32"/>
          <w:szCs w:val="32"/>
        </w:rPr>
        <w:t>41.28</w:t>
      </w:r>
      <w:r>
        <w:rPr>
          <w:rFonts w:ascii="宋体" w:hAnsi="宋体" w:cs="仿宋_GB2312" w:hint="eastAsia"/>
          <w:sz w:val="32"/>
          <w:szCs w:val="32"/>
        </w:rPr>
        <w:t>万元，本年收入</w:t>
      </w:r>
      <w:r>
        <w:rPr>
          <w:rFonts w:ascii="宋体" w:hAnsi="宋体" w:cs="仿宋_GB2312"/>
          <w:sz w:val="32"/>
          <w:szCs w:val="32"/>
        </w:rPr>
        <w:t>612.58</w:t>
      </w:r>
      <w:r>
        <w:rPr>
          <w:rFonts w:ascii="宋体" w:hAnsi="宋体" w:cs="仿宋_GB2312" w:hint="eastAsia"/>
          <w:sz w:val="32"/>
          <w:szCs w:val="32"/>
        </w:rPr>
        <w:t>万元，本年支出</w:t>
      </w:r>
      <w:r>
        <w:rPr>
          <w:rFonts w:ascii="宋体" w:hAnsi="宋体" w:cs="仿宋_GB2312"/>
          <w:sz w:val="32"/>
          <w:szCs w:val="32"/>
        </w:rPr>
        <w:t>651.95</w:t>
      </w:r>
      <w:r>
        <w:rPr>
          <w:rFonts w:ascii="宋体" w:hAnsi="宋体" w:cs="仿宋_GB2312" w:hint="eastAsia"/>
          <w:sz w:val="32"/>
          <w:szCs w:val="32"/>
        </w:rPr>
        <w:t>万元，用事业基金弥补收支差额</w:t>
      </w:r>
      <w:r>
        <w:rPr>
          <w:rFonts w:ascii="宋体" w:cs="仿宋_GB2312"/>
          <w:sz w:val="32"/>
          <w:szCs w:val="32"/>
        </w:rPr>
        <w:t>0</w:t>
      </w:r>
      <w:r>
        <w:rPr>
          <w:rFonts w:ascii="宋体" w:hAnsi="宋体" w:cs="仿宋_GB2312" w:hint="eastAsia"/>
          <w:sz w:val="32"/>
          <w:szCs w:val="32"/>
        </w:rPr>
        <w:t>万</w:t>
      </w:r>
      <w:r>
        <w:rPr>
          <w:rFonts w:ascii="宋体" w:hAnsi="宋体" w:cs="仿宋_GB2312" w:hint="eastAsia"/>
          <w:sz w:val="32"/>
          <w:szCs w:val="32"/>
        </w:rPr>
        <w:lastRenderedPageBreak/>
        <w:t>元，结余分配</w:t>
      </w:r>
      <w:r>
        <w:rPr>
          <w:rFonts w:ascii="宋体" w:cs="仿宋_GB2312"/>
          <w:sz w:val="32"/>
          <w:szCs w:val="32"/>
        </w:rPr>
        <w:t>0</w:t>
      </w:r>
      <w:r>
        <w:rPr>
          <w:rFonts w:ascii="宋体" w:hAnsi="宋体" w:cs="仿宋_GB2312" w:hint="eastAsia"/>
          <w:sz w:val="32"/>
          <w:szCs w:val="32"/>
        </w:rPr>
        <w:t>万元，年末结转和结余</w:t>
      </w:r>
      <w:r>
        <w:rPr>
          <w:rFonts w:ascii="宋体" w:cs="仿宋_GB2312"/>
          <w:sz w:val="32"/>
          <w:szCs w:val="32"/>
        </w:rPr>
        <w:t>1.9</w:t>
      </w:r>
      <w:r>
        <w:rPr>
          <w:rFonts w:ascii="宋体" w:hAnsi="宋体" w:cs="仿宋_GB2312" w:hint="eastAsia"/>
          <w:sz w:val="32"/>
          <w:szCs w:val="32"/>
        </w:rPr>
        <w:t>万元。</w:t>
      </w:r>
    </w:p>
    <w:p w:rsidR="00BC2167" w:rsidRDefault="00BC2167">
      <w:pPr>
        <w:autoSpaceDE w:val="0"/>
        <w:autoSpaceDN w:val="0"/>
        <w:adjustRightInd w:val="0"/>
        <w:ind w:firstLine="570"/>
        <w:rPr>
          <w:rFonts w:ascii="宋体" w:cs="仿宋_GB2312"/>
          <w:sz w:val="32"/>
          <w:szCs w:val="32"/>
        </w:rPr>
      </w:pPr>
      <w:r>
        <w:rPr>
          <w:rFonts w:ascii="宋体" w:hAnsi="宋体" w:cs="仿宋_GB2312"/>
          <w:sz w:val="32"/>
          <w:szCs w:val="32"/>
        </w:rPr>
        <w:t>2017</w:t>
      </w:r>
      <w:r>
        <w:rPr>
          <w:rFonts w:ascii="宋体" w:hAnsi="宋体" w:cs="仿宋_GB2312" w:hint="eastAsia"/>
          <w:sz w:val="32"/>
          <w:szCs w:val="32"/>
        </w:rPr>
        <w:t>年度一般公共预算财政拨款年初结转和结余</w:t>
      </w:r>
      <w:r>
        <w:rPr>
          <w:rFonts w:ascii="宋体" w:cs="仿宋_GB2312"/>
          <w:sz w:val="32"/>
          <w:szCs w:val="32"/>
        </w:rPr>
        <w:t>41.07</w:t>
      </w:r>
      <w:r>
        <w:rPr>
          <w:rFonts w:ascii="宋体" w:hAnsi="宋体" w:cs="仿宋_GB2312" w:hint="eastAsia"/>
          <w:sz w:val="32"/>
          <w:szCs w:val="32"/>
        </w:rPr>
        <w:t>万元，本年收入</w:t>
      </w:r>
      <w:r>
        <w:rPr>
          <w:rFonts w:ascii="宋体" w:hAnsi="宋体" w:cs="仿宋_GB2312"/>
          <w:sz w:val="32"/>
          <w:szCs w:val="32"/>
        </w:rPr>
        <w:t>612.46</w:t>
      </w:r>
      <w:r>
        <w:rPr>
          <w:rFonts w:ascii="宋体" w:hAnsi="宋体" w:cs="仿宋_GB2312" w:hint="eastAsia"/>
          <w:sz w:val="32"/>
          <w:szCs w:val="32"/>
        </w:rPr>
        <w:t>万元，本年支出</w:t>
      </w:r>
      <w:r>
        <w:rPr>
          <w:rFonts w:ascii="宋体" w:hAnsi="宋体" w:cs="仿宋_GB2312"/>
          <w:sz w:val="32"/>
          <w:szCs w:val="32"/>
        </w:rPr>
        <w:t>651.95</w:t>
      </w:r>
      <w:r>
        <w:rPr>
          <w:rFonts w:ascii="宋体" w:hAnsi="宋体" w:cs="仿宋_GB2312" w:hint="eastAsia"/>
          <w:sz w:val="32"/>
          <w:szCs w:val="32"/>
        </w:rPr>
        <w:t>万元，年末结转和结余</w:t>
      </w:r>
      <w:r>
        <w:rPr>
          <w:rFonts w:ascii="宋体" w:cs="仿宋_GB2312"/>
          <w:sz w:val="32"/>
          <w:szCs w:val="32"/>
        </w:rPr>
        <w:t>1.57</w:t>
      </w:r>
      <w:r>
        <w:rPr>
          <w:rFonts w:ascii="宋体" w:hAnsi="宋体" w:cs="仿宋_GB2312" w:hint="eastAsia"/>
          <w:sz w:val="32"/>
          <w:szCs w:val="32"/>
        </w:rPr>
        <w:t>万元。</w:t>
      </w:r>
    </w:p>
    <w:p w:rsidR="00BC2167" w:rsidRDefault="00BC2167">
      <w:pPr>
        <w:autoSpaceDE w:val="0"/>
        <w:autoSpaceDN w:val="0"/>
        <w:adjustRightInd w:val="0"/>
        <w:ind w:firstLine="570"/>
        <w:rPr>
          <w:rFonts w:ascii="宋体" w:cs="仿宋_GB2312"/>
          <w:sz w:val="32"/>
          <w:szCs w:val="32"/>
        </w:rPr>
      </w:pPr>
      <w:r>
        <w:rPr>
          <w:rFonts w:ascii="宋体" w:hAnsi="宋体" w:cs="仿宋_GB2312"/>
          <w:sz w:val="32"/>
          <w:szCs w:val="32"/>
        </w:rPr>
        <w:t>2017</w:t>
      </w:r>
      <w:r>
        <w:rPr>
          <w:rFonts w:ascii="宋体" w:hAnsi="宋体" w:cs="仿宋_GB2312" w:hint="eastAsia"/>
          <w:sz w:val="32"/>
          <w:szCs w:val="32"/>
        </w:rPr>
        <w:t>年度政府性基金预算财政拨款年初结转和结余</w:t>
      </w:r>
      <w:r>
        <w:rPr>
          <w:rFonts w:ascii="宋体" w:cs="仿宋_GB2312"/>
          <w:sz w:val="32"/>
          <w:szCs w:val="32"/>
        </w:rPr>
        <w:t>0</w:t>
      </w:r>
      <w:r>
        <w:rPr>
          <w:rFonts w:ascii="宋体" w:hAnsi="宋体" w:cs="仿宋_GB2312" w:hint="eastAsia"/>
          <w:sz w:val="32"/>
          <w:szCs w:val="32"/>
        </w:rPr>
        <w:t>万元，本年收入</w:t>
      </w:r>
      <w:r>
        <w:rPr>
          <w:rFonts w:ascii="宋体" w:cs="仿宋_GB2312"/>
          <w:sz w:val="32"/>
          <w:szCs w:val="32"/>
        </w:rPr>
        <w:t>0</w:t>
      </w:r>
      <w:r>
        <w:rPr>
          <w:rFonts w:ascii="宋体" w:hAnsi="宋体" w:cs="仿宋_GB2312" w:hint="eastAsia"/>
          <w:sz w:val="32"/>
          <w:szCs w:val="32"/>
        </w:rPr>
        <w:t>万元，本年支出</w:t>
      </w:r>
      <w:r>
        <w:rPr>
          <w:rFonts w:ascii="宋体" w:cs="仿宋_GB2312"/>
          <w:sz w:val="32"/>
          <w:szCs w:val="32"/>
        </w:rPr>
        <w:t>0</w:t>
      </w:r>
      <w:r>
        <w:rPr>
          <w:rFonts w:ascii="宋体" w:hAnsi="宋体" w:cs="仿宋_GB2312" w:hint="eastAsia"/>
          <w:sz w:val="32"/>
          <w:szCs w:val="32"/>
        </w:rPr>
        <w:t>万元，年末结转和结余</w:t>
      </w:r>
      <w:r>
        <w:rPr>
          <w:rFonts w:ascii="宋体" w:cs="仿宋_GB2312"/>
          <w:sz w:val="32"/>
          <w:szCs w:val="32"/>
        </w:rPr>
        <w:t>0</w:t>
      </w:r>
      <w:r>
        <w:rPr>
          <w:rFonts w:ascii="宋体" w:hAnsi="宋体" w:cs="仿宋_GB2312" w:hint="eastAsia"/>
          <w:sz w:val="32"/>
          <w:szCs w:val="32"/>
        </w:rPr>
        <w:t>万元。</w:t>
      </w:r>
    </w:p>
    <w:p w:rsidR="00BC2167" w:rsidRDefault="00BC2167">
      <w:pPr>
        <w:autoSpaceDE w:val="0"/>
        <w:autoSpaceDN w:val="0"/>
        <w:adjustRightInd w:val="0"/>
        <w:ind w:firstLine="570"/>
        <w:rPr>
          <w:rFonts w:ascii="宋体" w:cs="仿宋_GB2312"/>
          <w:sz w:val="32"/>
          <w:szCs w:val="32"/>
        </w:rPr>
      </w:pPr>
      <w:r>
        <w:rPr>
          <w:rFonts w:ascii="宋体" w:hAnsi="宋体" w:cs="仿宋_GB2312"/>
          <w:sz w:val="32"/>
          <w:szCs w:val="32"/>
        </w:rPr>
        <w:t>2017</w:t>
      </w:r>
      <w:r>
        <w:rPr>
          <w:rFonts w:ascii="宋体" w:hAnsi="宋体" w:cs="仿宋_GB2312" w:hint="eastAsia"/>
          <w:sz w:val="32"/>
          <w:szCs w:val="32"/>
        </w:rPr>
        <w:t>年度缴入财政专户</w:t>
      </w:r>
      <w:r>
        <w:rPr>
          <w:rFonts w:ascii="宋体" w:cs="仿宋_GB2312"/>
          <w:sz w:val="32"/>
          <w:szCs w:val="32"/>
        </w:rPr>
        <w:t>0</w:t>
      </w:r>
      <w:r>
        <w:rPr>
          <w:rFonts w:ascii="宋体" w:hAnsi="宋体" w:cs="仿宋_GB2312" w:hint="eastAsia"/>
          <w:sz w:val="32"/>
          <w:szCs w:val="32"/>
        </w:rPr>
        <w:t>万元，收到财政专户核拨收入</w:t>
      </w:r>
      <w:r>
        <w:rPr>
          <w:rFonts w:ascii="宋体" w:cs="仿宋_GB2312"/>
          <w:sz w:val="32"/>
          <w:szCs w:val="32"/>
        </w:rPr>
        <w:t>0</w:t>
      </w:r>
      <w:r>
        <w:rPr>
          <w:rFonts w:ascii="宋体" w:hAnsi="宋体" w:cs="仿宋_GB2312" w:hint="eastAsia"/>
          <w:sz w:val="32"/>
          <w:szCs w:val="32"/>
        </w:rPr>
        <w:t>万元。</w:t>
      </w:r>
    </w:p>
    <w:p w:rsidR="00BC2167" w:rsidRDefault="00BC2167">
      <w:pPr>
        <w:rPr>
          <w:rFonts w:ascii="宋体"/>
          <w:b/>
          <w:sz w:val="32"/>
          <w:szCs w:val="32"/>
        </w:rPr>
      </w:pPr>
      <w:r>
        <w:rPr>
          <w:rFonts w:ascii="宋体" w:hAnsi="宋体" w:hint="eastAsia"/>
          <w:b/>
          <w:sz w:val="32"/>
          <w:szCs w:val="32"/>
        </w:rPr>
        <w:t>二、收入决算情况说明</w:t>
      </w:r>
    </w:p>
    <w:p w:rsidR="00BC2167" w:rsidRDefault="00BC2167" w:rsidP="00420A30">
      <w:pPr>
        <w:ind w:firstLineChars="200" w:firstLine="640"/>
        <w:rPr>
          <w:rFonts w:ascii="宋体"/>
          <w:sz w:val="32"/>
          <w:szCs w:val="32"/>
        </w:rPr>
      </w:pPr>
      <w:r>
        <w:rPr>
          <w:rFonts w:ascii="宋体" w:hAnsi="宋体"/>
          <w:sz w:val="32"/>
          <w:szCs w:val="32"/>
        </w:rPr>
        <w:t>2017</w:t>
      </w:r>
      <w:r>
        <w:rPr>
          <w:rFonts w:ascii="宋体" w:hAnsi="宋体" w:hint="eastAsia"/>
          <w:sz w:val="32"/>
          <w:szCs w:val="32"/>
        </w:rPr>
        <w:t>年收入</w:t>
      </w:r>
      <w:r>
        <w:rPr>
          <w:rFonts w:ascii="宋体" w:hAnsi="宋体" w:cs="仿宋_GB2312"/>
          <w:sz w:val="32"/>
          <w:szCs w:val="32"/>
        </w:rPr>
        <w:t>612.46</w:t>
      </w:r>
      <w:r>
        <w:rPr>
          <w:rFonts w:ascii="宋体" w:hAnsi="宋体" w:hint="eastAsia"/>
          <w:sz w:val="32"/>
          <w:szCs w:val="32"/>
        </w:rPr>
        <w:t>万元</w:t>
      </w:r>
      <w:r>
        <w:rPr>
          <w:rFonts w:ascii="宋体"/>
          <w:sz w:val="32"/>
          <w:szCs w:val="32"/>
        </w:rPr>
        <w:t>,</w:t>
      </w:r>
      <w:r>
        <w:rPr>
          <w:rFonts w:ascii="宋体" w:hAnsi="宋体" w:hint="eastAsia"/>
          <w:sz w:val="32"/>
          <w:szCs w:val="32"/>
        </w:rPr>
        <w:t>占年初预算</w:t>
      </w:r>
      <w:r>
        <w:rPr>
          <w:rFonts w:ascii="宋体" w:hAnsi="宋体"/>
          <w:sz w:val="32"/>
          <w:szCs w:val="32"/>
        </w:rPr>
        <w:t>380.27</w:t>
      </w:r>
      <w:r>
        <w:rPr>
          <w:rFonts w:ascii="宋体" w:hAnsi="宋体" w:hint="eastAsia"/>
          <w:sz w:val="32"/>
          <w:szCs w:val="32"/>
        </w:rPr>
        <w:t>万元的</w:t>
      </w:r>
      <w:r>
        <w:rPr>
          <w:rFonts w:ascii="宋体" w:hAnsi="宋体"/>
          <w:sz w:val="32"/>
          <w:szCs w:val="32"/>
        </w:rPr>
        <w:t>161.05%,</w:t>
      </w:r>
      <w:r>
        <w:rPr>
          <w:rFonts w:ascii="宋体" w:hAnsi="宋体" w:hint="eastAsia"/>
          <w:sz w:val="32"/>
          <w:szCs w:val="32"/>
        </w:rPr>
        <w:t>比去年收入</w:t>
      </w:r>
      <w:r>
        <w:rPr>
          <w:rFonts w:ascii="宋体" w:hAnsi="宋体"/>
          <w:sz w:val="32"/>
          <w:szCs w:val="32"/>
        </w:rPr>
        <w:t>445.56</w:t>
      </w:r>
      <w:r>
        <w:rPr>
          <w:rFonts w:ascii="宋体" w:hAnsi="宋体" w:hint="eastAsia"/>
          <w:sz w:val="32"/>
          <w:szCs w:val="32"/>
        </w:rPr>
        <w:t>万元</w:t>
      </w:r>
      <w:r>
        <w:rPr>
          <w:rFonts w:ascii="宋体"/>
          <w:sz w:val="32"/>
          <w:szCs w:val="32"/>
        </w:rPr>
        <w:t>,</w:t>
      </w:r>
      <w:r>
        <w:rPr>
          <w:rFonts w:ascii="宋体" w:hAnsi="宋体" w:hint="eastAsia"/>
          <w:sz w:val="32"/>
          <w:szCs w:val="32"/>
        </w:rPr>
        <w:t>增加</w:t>
      </w:r>
      <w:r>
        <w:rPr>
          <w:rFonts w:ascii="宋体" w:hAnsi="宋体"/>
          <w:sz w:val="32"/>
          <w:szCs w:val="32"/>
        </w:rPr>
        <w:t>166.9</w:t>
      </w:r>
      <w:r>
        <w:rPr>
          <w:rFonts w:ascii="宋体" w:hAnsi="宋体" w:hint="eastAsia"/>
          <w:sz w:val="32"/>
          <w:szCs w:val="32"/>
        </w:rPr>
        <w:t>万元</w:t>
      </w:r>
      <w:r>
        <w:rPr>
          <w:rFonts w:ascii="宋体"/>
          <w:sz w:val="32"/>
          <w:szCs w:val="32"/>
        </w:rPr>
        <w:t>,</w:t>
      </w:r>
      <w:r>
        <w:rPr>
          <w:rFonts w:ascii="宋体" w:hAnsi="宋体" w:hint="eastAsia"/>
          <w:sz w:val="32"/>
          <w:szCs w:val="32"/>
        </w:rPr>
        <w:t>增加原因是因为我单位增加雪亮工程专项。</w:t>
      </w:r>
    </w:p>
    <w:p w:rsidR="00BC2167" w:rsidRDefault="00BC2167">
      <w:pPr>
        <w:rPr>
          <w:rFonts w:ascii="宋体"/>
          <w:b/>
          <w:sz w:val="32"/>
          <w:szCs w:val="32"/>
        </w:rPr>
      </w:pPr>
      <w:r>
        <w:rPr>
          <w:rFonts w:ascii="宋体" w:hAnsi="宋体" w:hint="eastAsia"/>
          <w:b/>
          <w:sz w:val="32"/>
          <w:szCs w:val="32"/>
        </w:rPr>
        <w:t>三、支出决算情况说明</w:t>
      </w:r>
    </w:p>
    <w:p w:rsidR="00BC2167" w:rsidRDefault="00BC2167" w:rsidP="00420A30">
      <w:pPr>
        <w:ind w:firstLineChars="150" w:firstLine="480"/>
        <w:rPr>
          <w:rFonts w:ascii="宋体"/>
          <w:sz w:val="32"/>
          <w:szCs w:val="32"/>
        </w:rPr>
      </w:pPr>
      <w:r>
        <w:rPr>
          <w:rFonts w:ascii="宋体" w:hAnsi="宋体"/>
          <w:sz w:val="32"/>
          <w:szCs w:val="32"/>
        </w:rPr>
        <w:t>2017</w:t>
      </w:r>
      <w:r>
        <w:rPr>
          <w:rFonts w:ascii="宋体" w:hAnsi="宋体" w:hint="eastAsia"/>
          <w:sz w:val="32"/>
          <w:szCs w:val="32"/>
        </w:rPr>
        <w:t>年支出</w:t>
      </w:r>
      <w:r>
        <w:rPr>
          <w:rFonts w:ascii="宋体" w:hAnsi="宋体" w:cs="仿宋_GB2312"/>
          <w:sz w:val="32"/>
          <w:szCs w:val="32"/>
        </w:rPr>
        <w:t>651.95</w:t>
      </w:r>
      <w:r>
        <w:rPr>
          <w:rFonts w:ascii="宋体" w:hAnsi="宋体" w:hint="eastAsia"/>
          <w:sz w:val="32"/>
          <w:szCs w:val="32"/>
        </w:rPr>
        <w:t>万元</w:t>
      </w:r>
      <w:r>
        <w:rPr>
          <w:rFonts w:ascii="宋体"/>
          <w:sz w:val="32"/>
          <w:szCs w:val="32"/>
        </w:rPr>
        <w:t>,</w:t>
      </w:r>
      <w:r>
        <w:rPr>
          <w:rFonts w:ascii="宋体" w:hAnsi="宋体" w:hint="eastAsia"/>
          <w:sz w:val="32"/>
          <w:szCs w:val="32"/>
        </w:rPr>
        <w:t>占年初预算</w:t>
      </w:r>
      <w:r>
        <w:rPr>
          <w:rFonts w:ascii="宋体" w:hAnsi="宋体"/>
          <w:sz w:val="32"/>
          <w:szCs w:val="32"/>
        </w:rPr>
        <w:t>380.27</w:t>
      </w:r>
      <w:r>
        <w:rPr>
          <w:rFonts w:ascii="宋体" w:hAnsi="宋体" w:hint="eastAsia"/>
          <w:sz w:val="32"/>
          <w:szCs w:val="32"/>
        </w:rPr>
        <w:t>万元的</w:t>
      </w:r>
      <w:r>
        <w:rPr>
          <w:rFonts w:ascii="宋体" w:hAnsi="宋体"/>
          <w:sz w:val="32"/>
          <w:szCs w:val="32"/>
        </w:rPr>
        <w:t>171%,</w:t>
      </w:r>
      <w:r>
        <w:rPr>
          <w:rFonts w:ascii="宋体" w:hAnsi="宋体" w:hint="eastAsia"/>
          <w:sz w:val="32"/>
          <w:szCs w:val="32"/>
        </w:rPr>
        <w:t>比去年支出</w:t>
      </w:r>
      <w:r>
        <w:rPr>
          <w:rFonts w:ascii="宋体" w:hAnsi="宋体"/>
          <w:sz w:val="32"/>
          <w:szCs w:val="32"/>
        </w:rPr>
        <w:t>462.53</w:t>
      </w:r>
      <w:r>
        <w:rPr>
          <w:rFonts w:ascii="宋体" w:hAnsi="宋体" w:hint="eastAsia"/>
          <w:sz w:val="32"/>
          <w:szCs w:val="32"/>
        </w:rPr>
        <w:t>万元</w:t>
      </w:r>
      <w:r>
        <w:rPr>
          <w:rFonts w:ascii="宋体" w:hAnsi="宋体"/>
          <w:sz w:val="32"/>
          <w:szCs w:val="32"/>
        </w:rPr>
        <w:t xml:space="preserve">, </w:t>
      </w:r>
      <w:r>
        <w:rPr>
          <w:rFonts w:ascii="宋体" w:hAnsi="宋体" w:hint="eastAsia"/>
          <w:sz w:val="32"/>
          <w:szCs w:val="32"/>
        </w:rPr>
        <w:t>增加</w:t>
      </w:r>
      <w:r>
        <w:rPr>
          <w:rFonts w:ascii="宋体" w:hAnsi="宋体"/>
          <w:sz w:val="32"/>
          <w:szCs w:val="32"/>
        </w:rPr>
        <w:t>189.42</w:t>
      </w:r>
      <w:r>
        <w:rPr>
          <w:rFonts w:ascii="宋体" w:hAnsi="宋体" w:hint="eastAsia"/>
          <w:sz w:val="32"/>
          <w:szCs w:val="32"/>
        </w:rPr>
        <w:t>万元</w:t>
      </w:r>
      <w:r w:rsidR="000345E3">
        <w:rPr>
          <w:rFonts w:ascii="宋体" w:hAnsi="宋体" w:hint="eastAsia"/>
          <w:sz w:val="32"/>
          <w:szCs w:val="32"/>
        </w:rPr>
        <w:t>，</w:t>
      </w:r>
      <w:r>
        <w:rPr>
          <w:rFonts w:ascii="宋体" w:hAnsi="宋体" w:hint="eastAsia"/>
          <w:sz w:val="32"/>
          <w:szCs w:val="32"/>
        </w:rPr>
        <w:t>增加原因是因为我单位增加雪亮工程款专项。</w:t>
      </w:r>
    </w:p>
    <w:p w:rsidR="00BC2167" w:rsidRDefault="00BC2167">
      <w:pPr>
        <w:tabs>
          <w:tab w:val="left" w:pos="7217"/>
        </w:tabs>
        <w:rPr>
          <w:rFonts w:ascii="宋体"/>
          <w:b/>
          <w:sz w:val="32"/>
          <w:szCs w:val="32"/>
        </w:rPr>
      </w:pPr>
      <w:r>
        <w:rPr>
          <w:rFonts w:ascii="宋体" w:hAnsi="宋体" w:hint="eastAsia"/>
          <w:b/>
          <w:sz w:val="32"/>
          <w:szCs w:val="32"/>
        </w:rPr>
        <w:t>四、财政拨款收入支出决算总体情况说明</w:t>
      </w:r>
      <w:r>
        <w:rPr>
          <w:rFonts w:ascii="宋体"/>
          <w:b/>
          <w:sz w:val="32"/>
          <w:szCs w:val="32"/>
        </w:rPr>
        <w:tab/>
      </w:r>
    </w:p>
    <w:p w:rsidR="00BC2167" w:rsidRDefault="00BC2167">
      <w:pPr>
        <w:autoSpaceDE w:val="0"/>
        <w:autoSpaceDN w:val="0"/>
        <w:adjustRightInd w:val="0"/>
        <w:ind w:firstLine="570"/>
        <w:rPr>
          <w:rFonts w:ascii="宋体" w:cs="仿宋_GB2312"/>
          <w:sz w:val="32"/>
          <w:szCs w:val="32"/>
        </w:rPr>
      </w:pPr>
      <w:r>
        <w:rPr>
          <w:rFonts w:ascii="宋体" w:hAnsi="宋体" w:cs="仿宋_GB2312" w:hint="eastAsia"/>
          <w:sz w:val="32"/>
          <w:szCs w:val="32"/>
        </w:rPr>
        <w:t>本年财政拨款收入</w:t>
      </w:r>
      <w:r>
        <w:rPr>
          <w:rFonts w:ascii="宋体" w:hAnsi="宋体" w:cs="仿宋_GB2312"/>
          <w:sz w:val="32"/>
          <w:szCs w:val="32"/>
        </w:rPr>
        <w:t>612.46</w:t>
      </w:r>
      <w:r>
        <w:rPr>
          <w:rFonts w:ascii="宋体" w:hAnsi="宋体" w:cs="仿宋_GB2312" w:hint="eastAsia"/>
          <w:sz w:val="32"/>
          <w:szCs w:val="32"/>
        </w:rPr>
        <w:t>，本年财政拨款支出</w:t>
      </w:r>
      <w:r>
        <w:rPr>
          <w:rFonts w:ascii="宋体" w:hAnsi="宋体" w:cs="仿宋_GB2312"/>
          <w:sz w:val="32"/>
          <w:szCs w:val="32"/>
        </w:rPr>
        <w:t>651.95</w:t>
      </w:r>
      <w:r>
        <w:rPr>
          <w:rFonts w:ascii="宋体" w:hAnsi="宋体" w:cs="仿宋_GB2312" w:hint="eastAsia"/>
          <w:sz w:val="32"/>
          <w:szCs w:val="32"/>
        </w:rPr>
        <w:t>万元，年末结转和结余</w:t>
      </w:r>
      <w:r>
        <w:rPr>
          <w:rFonts w:ascii="宋体" w:cs="仿宋_GB2312"/>
          <w:sz w:val="32"/>
          <w:szCs w:val="32"/>
        </w:rPr>
        <w:t>1.57</w:t>
      </w:r>
      <w:r>
        <w:rPr>
          <w:rFonts w:ascii="宋体" w:hAnsi="宋体" w:cs="仿宋_GB2312" w:hint="eastAsia"/>
          <w:sz w:val="32"/>
          <w:szCs w:val="32"/>
        </w:rPr>
        <w:t>万元。</w:t>
      </w:r>
      <w:r>
        <w:rPr>
          <w:rFonts w:ascii="宋体"/>
          <w:sz w:val="32"/>
          <w:szCs w:val="32"/>
        </w:rPr>
        <w:tab/>
      </w:r>
    </w:p>
    <w:p w:rsidR="00BC2167" w:rsidRPr="002E0743" w:rsidRDefault="00BC2167" w:rsidP="002E0743">
      <w:pPr>
        <w:tabs>
          <w:tab w:val="left" w:pos="7217"/>
        </w:tabs>
        <w:rPr>
          <w:rFonts w:ascii="宋体"/>
          <w:b/>
          <w:sz w:val="32"/>
          <w:szCs w:val="32"/>
        </w:rPr>
      </w:pPr>
      <w:r w:rsidRPr="002E0743">
        <w:rPr>
          <w:rFonts w:ascii="宋体" w:hAnsi="宋体" w:hint="eastAsia"/>
          <w:b/>
          <w:sz w:val="32"/>
          <w:szCs w:val="32"/>
        </w:rPr>
        <w:t>五、“三公”经费支出决算情况说明</w:t>
      </w:r>
    </w:p>
    <w:p w:rsidR="00BC2167" w:rsidRDefault="00BC2167" w:rsidP="00420A30">
      <w:pPr>
        <w:ind w:firstLineChars="200" w:firstLine="640"/>
        <w:rPr>
          <w:rFonts w:ascii="宋体"/>
          <w:sz w:val="32"/>
          <w:szCs w:val="32"/>
        </w:rPr>
      </w:pPr>
      <w:r>
        <w:rPr>
          <w:rFonts w:ascii="宋体" w:hAnsi="宋体"/>
          <w:sz w:val="32"/>
          <w:szCs w:val="32"/>
        </w:rPr>
        <w:t>2017</w:t>
      </w:r>
      <w:r>
        <w:rPr>
          <w:rFonts w:ascii="宋体" w:hAnsi="宋体" w:hint="eastAsia"/>
          <w:sz w:val="32"/>
          <w:szCs w:val="32"/>
        </w:rPr>
        <w:t>年一般公共预算财政拨款“三公”经费支出决算总</w:t>
      </w:r>
      <w:r>
        <w:rPr>
          <w:rFonts w:ascii="宋体" w:hAnsi="宋体" w:hint="eastAsia"/>
          <w:sz w:val="32"/>
          <w:szCs w:val="32"/>
        </w:rPr>
        <w:lastRenderedPageBreak/>
        <w:t>体情况说明：</w:t>
      </w:r>
      <w:r>
        <w:rPr>
          <w:rFonts w:ascii="宋体" w:hAnsi="宋体"/>
          <w:sz w:val="32"/>
          <w:szCs w:val="32"/>
        </w:rPr>
        <w:t>2017</w:t>
      </w:r>
      <w:r>
        <w:rPr>
          <w:rFonts w:ascii="宋体" w:hAnsi="宋体" w:hint="eastAsia"/>
          <w:sz w:val="32"/>
          <w:szCs w:val="32"/>
        </w:rPr>
        <w:t>年我单位“三公”经费公共预算财政拨款决算支出</w:t>
      </w:r>
      <w:r>
        <w:rPr>
          <w:rFonts w:ascii="宋体" w:hAnsi="宋体"/>
          <w:sz w:val="32"/>
          <w:szCs w:val="32"/>
        </w:rPr>
        <w:t>4.52</w:t>
      </w:r>
      <w:r>
        <w:rPr>
          <w:rFonts w:ascii="宋体" w:hAnsi="宋体" w:hint="eastAsia"/>
          <w:sz w:val="32"/>
          <w:szCs w:val="32"/>
        </w:rPr>
        <w:t>万元，比预算</w:t>
      </w:r>
      <w:r>
        <w:rPr>
          <w:rFonts w:ascii="宋体" w:hAnsi="宋体"/>
          <w:sz w:val="32"/>
          <w:szCs w:val="32"/>
        </w:rPr>
        <w:t>7.5</w:t>
      </w:r>
      <w:r>
        <w:rPr>
          <w:rFonts w:ascii="宋体" w:hAnsi="宋体" w:hint="eastAsia"/>
          <w:sz w:val="32"/>
          <w:szCs w:val="32"/>
        </w:rPr>
        <w:t>万元减少</w:t>
      </w:r>
      <w:r>
        <w:rPr>
          <w:rFonts w:ascii="宋体" w:hAnsi="宋体"/>
          <w:sz w:val="32"/>
          <w:szCs w:val="32"/>
        </w:rPr>
        <w:t>2.98</w:t>
      </w:r>
      <w:r>
        <w:rPr>
          <w:rFonts w:ascii="宋体" w:hAnsi="宋体" w:hint="eastAsia"/>
          <w:sz w:val="32"/>
          <w:szCs w:val="32"/>
        </w:rPr>
        <w:t>万元，减少原因主要是：严格执行公车制度、降低维护费用，厉行节约减少接待费用。比上年减少</w:t>
      </w:r>
      <w:r>
        <w:rPr>
          <w:rFonts w:ascii="宋体" w:hAnsi="宋体"/>
          <w:sz w:val="32"/>
          <w:szCs w:val="32"/>
        </w:rPr>
        <w:t>5.48</w:t>
      </w:r>
      <w:r>
        <w:rPr>
          <w:rFonts w:ascii="宋体" w:hAnsi="宋体" w:hint="eastAsia"/>
          <w:sz w:val="32"/>
          <w:szCs w:val="32"/>
        </w:rPr>
        <w:t>万元，同比减少</w:t>
      </w:r>
      <w:r>
        <w:rPr>
          <w:rFonts w:ascii="宋体" w:hAnsi="宋体"/>
          <w:sz w:val="32"/>
          <w:szCs w:val="32"/>
        </w:rPr>
        <w:t>55%</w:t>
      </w:r>
      <w:r>
        <w:rPr>
          <w:rFonts w:ascii="宋体" w:hAnsi="宋体" w:hint="eastAsia"/>
          <w:sz w:val="32"/>
          <w:szCs w:val="32"/>
        </w:rPr>
        <w:t>。我单位三公经费变动主要原因是：严格执行公车制度、降低维护费用，厉行节约减少接待费用。具体支出情况如下：（一）公务用车购置及运行维护费支出</w:t>
      </w:r>
      <w:r>
        <w:rPr>
          <w:rFonts w:ascii="宋体" w:hAnsi="宋体"/>
          <w:sz w:val="32"/>
          <w:szCs w:val="32"/>
        </w:rPr>
        <w:t>3.9</w:t>
      </w:r>
      <w:r>
        <w:rPr>
          <w:rFonts w:ascii="宋体" w:hAnsi="宋体" w:hint="eastAsia"/>
          <w:sz w:val="32"/>
          <w:szCs w:val="32"/>
        </w:rPr>
        <w:t>万元，同比减少</w:t>
      </w:r>
      <w:r>
        <w:rPr>
          <w:rFonts w:ascii="宋体" w:hAnsi="宋体"/>
          <w:sz w:val="32"/>
          <w:szCs w:val="32"/>
        </w:rPr>
        <w:t>42%</w:t>
      </w:r>
      <w:r>
        <w:rPr>
          <w:rFonts w:ascii="宋体" w:hAnsi="宋体" w:hint="eastAsia"/>
          <w:sz w:val="32"/>
          <w:szCs w:val="32"/>
        </w:rPr>
        <w:t>。①公务用车购置支出</w:t>
      </w:r>
      <w:r>
        <w:rPr>
          <w:rFonts w:ascii="宋体"/>
          <w:sz w:val="32"/>
          <w:szCs w:val="32"/>
        </w:rPr>
        <w:t>0</w:t>
      </w:r>
      <w:r>
        <w:rPr>
          <w:rFonts w:ascii="宋体" w:hAnsi="宋体" w:hint="eastAsia"/>
          <w:sz w:val="32"/>
          <w:szCs w:val="32"/>
        </w:rPr>
        <w:t>万元，同比</w:t>
      </w:r>
      <w:r>
        <w:rPr>
          <w:rFonts w:ascii="宋体" w:hAnsi="宋体"/>
          <w:sz w:val="32"/>
          <w:szCs w:val="32"/>
        </w:rPr>
        <w:t>0%</w:t>
      </w:r>
      <w:r>
        <w:rPr>
          <w:rFonts w:ascii="宋体" w:hAnsi="宋体" w:hint="eastAsia"/>
          <w:sz w:val="32"/>
          <w:szCs w:val="32"/>
        </w:rPr>
        <w:t>。公务车辆购置及保有情况</w:t>
      </w:r>
      <w:r>
        <w:rPr>
          <w:rFonts w:ascii="宋体" w:hAnsi="宋体"/>
          <w:sz w:val="32"/>
          <w:szCs w:val="32"/>
        </w:rPr>
        <w:t>:</w:t>
      </w:r>
      <w:r>
        <w:rPr>
          <w:rFonts w:ascii="宋体" w:hAnsi="宋体" w:hint="eastAsia"/>
          <w:sz w:val="32"/>
          <w:szCs w:val="32"/>
        </w:rPr>
        <w:t>本年购置公务用车</w:t>
      </w:r>
      <w:r>
        <w:rPr>
          <w:rFonts w:ascii="宋体"/>
          <w:sz w:val="32"/>
          <w:szCs w:val="32"/>
        </w:rPr>
        <w:t>0</w:t>
      </w:r>
      <w:r>
        <w:rPr>
          <w:rFonts w:ascii="宋体" w:hAnsi="宋体" w:hint="eastAsia"/>
          <w:sz w:val="32"/>
          <w:szCs w:val="32"/>
        </w:rPr>
        <w:t>辆，年末公务用车保有量</w:t>
      </w:r>
      <w:r>
        <w:rPr>
          <w:rFonts w:ascii="宋体" w:hAnsi="宋体"/>
          <w:sz w:val="32"/>
          <w:szCs w:val="32"/>
        </w:rPr>
        <w:t>1</w:t>
      </w:r>
      <w:r>
        <w:rPr>
          <w:rFonts w:ascii="宋体" w:hAnsi="宋体" w:hint="eastAsia"/>
          <w:sz w:val="32"/>
          <w:szCs w:val="32"/>
        </w:rPr>
        <w:t>辆。②公务用车运行维护费支出</w:t>
      </w:r>
      <w:r>
        <w:rPr>
          <w:rFonts w:ascii="宋体" w:hAnsi="宋体"/>
          <w:sz w:val="32"/>
          <w:szCs w:val="32"/>
        </w:rPr>
        <w:t>3.9</w:t>
      </w:r>
      <w:r>
        <w:rPr>
          <w:rFonts w:ascii="宋体" w:hAnsi="宋体" w:hint="eastAsia"/>
          <w:sz w:val="32"/>
          <w:szCs w:val="32"/>
        </w:rPr>
        <w:t>万元，同比减少</w:t>
      </w:r>
      <w:r>
        <w:rPr>
          <w:rFonts w:ascii="宋体" w:hAnsi="宋体"/>
          <w:sz w:val="32"/>
          <w:szCs w:val="32"/>
        </w:rPr>
        <w:t>42%</w:t>
      </w:r>
      <w:r>
        <w:rPr>
          <w:rFonts w:ascii="宋体" w:hAnsi="宋体" w:hint="eastAsia"/>
          <w:sz w:val="32"/>
          <w:szCs w:val="32"/>
        </w:rPr>
        <w:t>。（二）公务接待费支出</w:t>
      </w:r>
      <w:r>
        <w:rPr>
          <w:rFonts w:ascii="宋体" w:hAnsi="宋体"/>
          <w:sz w:val="32"/>
          <w:szCs w:val="32"/>
        </w:rPr>
        <w:t>0.62</w:t>
      </w:r>
      <w:r>
        <w:rPr>
          <w:rFonts w:ascii="宋体" w:hAnsi="宋体" w:hint="eastAsia"/>
          <w:sz w:val="32"/>
          <w:szCs w:val="32"/>
        </w:rPr>
        <w:t>万元，同比减少</w:t>
      </w:r>
      <w:r>
        <w:rPr>
          <w:rFonts w:ascii="宋体" w:hAnsi="宋体"/>
          <w:sz w:val="32"/>
          <w:szCs w:val="32"/>
        </w:rPr>
        <w:t>81%</w:t>
      </w:r>
      <w:r>
        <w:rPr>
          <w:rFonts w:ascii="宋体" w:hAnsi="宋体" w:hint="eastAsia"/>
          <w:sz w:val="32"/>
          <w:szCs w:val="32"/>
        </w:rPr>
        <w:t>。本年公务接待批次，人次。（三）因公出国（境）费支出</w:t>
      </w:r>
      <w:r>
        <w:rPr>
          <w:rFonts w:ascii="宋体"/>
          <w:sz w:val="32"/>
          <w:szCs w:val="32"/>
        </w:rPr>
        <w:t>0</w:t>
      </w:r>
      <w:r>
        <w:rPr>
          <w:rFonts w:ascii="宋体" w:hAnsi="宋体" w:hint="eastAsia"/>
          <w:sz w:val="32"/>
          <w:szCs w:val="32"/>
        </w:rPr>
        <w:t>万元，同比</w:t>
      </w:r>
      <w:r>
        <w:rPr>
          <w:rFonts w:ascii="宋体" w:hAnsi="宋体"/>
          <w:sz w:val="32"/>
          <w:szCs w:val="32"/>
        </w:rPr>
        <w:t>0%</w:t>
      </w:r>
      <w:r>
        <w:rPr>
          <w:rFonts w:ascii="宋体" w:hAnsi="宋体" w:hint="eastAsia"/>
          <w:sz w:val="32"/>
          <w:szCs w:val="32"/>
        </w:rPr>
        <w:t>。本年度组织因公出国（境）团</w:t>
      </w:r>
      <w:r>
        <w:rPr>
          <w:rFonts w:ascii="宋体"/>
          <w:sz w:val="32"/>
          <w:szCs w:val="32"/>
        </w:rPr>
        <w:t>0</w:t>
      </w:r>
      <w:r>
        <w:rPr>
          <w:rFonts w:ascii="宋体" w:hAnsi="宋体" w:hint="eastAsia"/>
          <w:sz w:val="32"/>
          <w:szCs w:val="32"/>
        </w:rPr>
        <w:t>人次，参加其他单位组织的因公出国（境）团组</w:t>
      </w:r>
      <w:r>
        <w:rPr>
          <w:rFonts w:ascii="宋体"/>
          <w:sz w:val="32"/>
          <w:szCs w:val="32"/>
        </w:rPr>
        <w:t>0</w:t>
      </w:r>
      <w:r>
        <w:rPr>
          <w:rFonts w:ascii="宋体" w:hAnsi="宋体" w:hint="eastAsia"/>
          <w:sz w:val="32"/>
          <w:szCs w:val="32"/>
        </w:rPr>
        <w:t>人次。</w:t>
      </w:r>
    </w:p>
    <w:p w:rsidR="00BC2167" w:rsidRDefault="00BC2167">
      <w:pPr>
        <w:rPr>
          <w:rFonts w:ascii="宋体"/>
          <w:b/>
          <w:sz w:val="32"/>
          <w:szCs w:val="32"/>
        </w:rPr>
      </w:pPr>
      <w:r>
        <w:rPr>
          <w:rFonts w:ascii="宋体" w:hAnsi="宋体" w:hint="eastAsia"/>
          <w:b/>
          <w:sz w:val="32"/>
          <w:szCs w:val="32"/>
        </w:rPr>
        <w:t>六、预算绩效管理工作开展情况说明</w:t>
      </w:r>
    </w:p>
    <w:p w:rsidR="00BC2167" w:rsidRDefault="00BC2167">
      <w:pPr>
        <w:rPr>
          <w:rFonts w:ascii="宋体"/>
          <w:sz w:val="32"/>
          <w:szCs w:val="32"/>
        </w:rPr>
      </w:pPr>
      <w:r>
        <w:rPr>
          <w:rFonts w:ascii="宋体" w:hAnsi="宋体"/>
          <w:sz w:val="32"/>
          <w:szCs w:val="32"/>
        </w:rPr>
        <w:t>1</w:t>
      </w:r>
      <w:r>
        <w:rPr>
          <w:rFonts w:ascii="宋体" w:hAnsi="宋体" w:hint="eastAsia"/>
          <w:sz w:val="32"/>
          <w:szCs w:val="32"/>
        </w:rPr>
        <w:t>、</w:t>
      </w:r>
      <w:r w:rsidRPr="007E11C8">
        <w:rPr>
          <w:rFonts w:ascii="宋体" w:hAnsi="宋体" w:hint="eastAsia"/>
          <w:sz w:val="32"/>
          <w:szCs w:val="32"/>
        </w:rPr>
        <w:t>维护社会稳定</w:t>
      </w:r>
    </w:p>
    <w:p w:rsidR="00BC2167" w:rsidRDefault="00BC2167" w:rsidP="00127784">
      <w:pPr>
        <w:rPr>
          <w:rFonts w:ascii="宋体"/>
          <w:sz w:val="32"/>
          <w:szCs w:val="32"/>
        </w:rPr>
      </w:pPr>
      <w:r w:rsidRPr="007E11C8">
        <w:rPr>
          <w:rFonts w:ascii="宋体" w:hAnsi="宋体" w:hint="eastAsia"/>
          <w:sz w:val="32"/>
          <w:szCs w:val="32"/>
        </w:rPr>
        <w:t>通过指导、协调和督导各级各部门，预防减少不稳定因素的发生，有效化解不稳定隐患、群体性事件和突发事件，同时全力做好县内各种重大活动安保工作，确保社会稳定。</w:t>
      </w:r>
    </w:p>
    <w:p w:rsidR="00BC2167" w:rsidRDefault="00BC2167">
      <w:pPr>
        <w:rPr>
          <w:rFonts w:ascii="宋体"/>
          <w:sz w:val="32"/>
          <w:szCs w:val="32"/>
        </w:rPr>
      </w:pPr>
      <w:r>
        <w:rPr>
          <w:rFonts w:ascii="宋体" w:hAnsi="宋体" w:hint="eastAsia"/>
          <w:sz w:val="32"/>
          <w:szCs w:val="32"/>
        </w:rPr>
        <w:t>（</w:t>
      </w:r>
      <w:r>
        <w:rPr>
          <w:rFonts w:ascii="宋体" w:hAnsi="宋体"/>
          <w:sz w:val="32"/>
          <w:szCs w:val="32"/>
        </w:rPr>
        <w:t>1</w:t>
      </w:r>
      <w:r>
        <w:rPr>
          <w:rFonts w:ascii="宋体" w:hAnsi="宋体" w:hint="eastAsia"/>
          <w:sz w:val="32"/>
          <w:szCs w:val="32"/>
        </w:rPr>
        <w:t>）</w:t>
      </w:r>
      <w:r w:rsidRPr="00127784">
        <w:rPr>
          <w:rFonts w:ascii="宋体" w:hAnsi="宋体" w:hint="eastAsia"/>
          <w:sz w:val="32"/>
          <w:szCs w:val="32"/>
        </w:rPr>
        <w:t>有效化解妥善处置重大不稳定隐患、群体性事件和突发事件；有效维护我县社会大局稳定，确保社会秩序良好。</w:t>
      </w:r>
    </w:p>
    <w:p w:rsidR="00BC2167" w:rsidRDefault="00BC2167">
      <w:pPr>
        <w:rPr>
          <w:rFonts w:ascii="宋体"/>
          <w:sz w:val="32"/>
          <w:szCs w:val="32"/>
        </w:rPr>
      </w:pPr>
      <w:r>
        <w:rPr>
          <w:rFonts w:ascii="宋体" w:hAnsi="宋体" w:hint="eastAsia"/>
          <w:sz w:val="32"/>
          <w:szCs w:val="32"/>
        </w:rPr>
        <w:t>（</w:t>
      </w:r>
      <w:r>
        <w:rPr>
          <w:rFonts w:ascii="宋体" w:hAnsi="宋体"/>
          <w:sz w:val="32"/>
          <w:szCs w:val="32"/>
        </w:rPr>
        <w:t>2</w:t>
      </w:r>
      <w:r>
        <w:rPr>
          <w:rFonts w:ascii="宋体" w:hAnsi="宋体" w:hint="eastAsia"/>
          <w:sz w:val="32"/>
          <w:szCs w:val="32"/>
        </w:rPr>
        <w:t>）</w:t>
      </w:r>
      <w:r w:rsidRPr="00127784">
        <w:rPr>
          <w:rFonts w:ascii="宋体" w:hAnsi="宋体" w:hint="eastAsia"/>
          <w:sz w:val="32"/>
          <w:szCs w:val="32"/>
        </w:rPr>
        <w:t>及时发现各类涉稳信息，有效化解妥善处置重大不稳</w:t>
      </w:r>
      <w:r w:rsidRPr="00127784">
        <w:rPr>
          <w:rFonts w:ascii="宋体" w:hAnsi="宋体" w:hint="eastAsia"/>
          <w:sz w:val="32"/>
          <w:szCs w:val="32"/>
        </w:rPr>
        <w:lastRenderedPageBreak/>
        <w:t>定隐患、群体性事件和突发事件。</w:t>
      </w:r>
    </w:p>
    <w:p w:rsidR="00BC2167" w:rsidRPr="00127784" w:rsidRDefault="00BC2167">
      <w:pPr>
        <w:rPr>
          <w:rFonts w:ascii="宋体"/>
          <w:sz w:val="32"/>
          <w:szCs w:val="32"/>
        </w:rPr>
      </w:pPr>
      <w:r>
        <w:rPr>
          <w:rFonts w:ascii="宋体" w:hAnsi="宋体" w:hint="eastAsia"/>
          <w:sz w:val="32"/>
          <w:szCs w:val="32"/>
        </w:rPr>
        <w:t>（</w:t>
      </w:r>
      <w:r>
        <w:rPr>
          <w:rFonts w:ascii="宋体" w:hAnsi="宋体"/>
          <w:sz w:val="32"/>
          <w:szCs w:val="32"/>
        </w:rPr>
        <w:t>3</w:t>
      </w:r>
      <w:r>
        <w:rPr>
          <w:rFonts w:ascii="宋体" w:hAnsi="宋体" w:hint="eastAsia"/>
          <w:sz w:val="32"/>
          <w:szCs w:val="32"/>
        </w:rPr>
        <w:t>）</w:t>
      </w:r>
      <w:r w:rsidRPr="00127784">
        <w:rPr>
          <w:rFonts w:ascii="宋体" w:hAnsi="宋体" w:hint="eastAsia"/>
          <w:sz w:val="32"/>
          <w:szCs w:val="32"/>
        </w:rPr>
        <w:t>各项工作机制进一步完善健全，有效维护我省社会大局稳定，确保社会秩序良好。</w:t>
      </w:r>
    </w:p>
    <w:p w:rsidR="00BC2167" w:rsidRDefault="00BC2167">
      <w:pPr>
        <w:rPr>
          <w:rFonts w:ascii="宋体"/>
          <w:sz w:val="32"/>
          <w:szCs w:val="32"/>
        </w:rPr>
      </w:pPr>
      <w:r>
        <w:rPr>
          <w:rFonts w:ascii="宋体" w:hAnsi="宋体"/>
          <w:sz w:val="32"/>
          <w:szCs w:val="32"/>
        </w:rPr>
        <w:t>2</w:t>
      </w:r>
      <w:r>
        <w:rPr>
          <w:rFonts w:ascii="宋体" w:hAnsi="宋体" w:hint="eastAsia"/>
          <w:sz w:val="32"/>
          <w:szCs w:val="32"/>
        </w:rPr>
        <w:t>、</w:t>
      </w:r>
      <w:r w:rsidRPr="007E11C8">
        <w:rPr>
          <w:rFonts w:ascii="宋体" w:hAnsi="宋体" w:hint="eastAsia"/>
          <w:sz w:val="32"/>
          <w:szCs w:val="32"/>
        </w:rPr>
        <w:t>社会治安综合治理</w:t>
      </w:r>
    </w:p>
    <w:p w:rsidR="00BC2167" w:rsidRDefault="00BC2167">
      <w:pPr>
        <w:rPr>
          <w:rFonts w:ascii="宋体"/>
          <w:sz w:val="32"/>
          <w:szCs w:val="32"/>
        </w:rPr>
      </w:pPr>
      <w:r w:rsidRPr="007E11C8">
        <w:rPr>
          <w:rFonts w:ascii="宋体" w:hAnsi="宋体" w:hint="eastAsia"/>
          <w:sz w:val="32"/>
          <w:szCs w:val="32"/>
        </w:rPr>
        <w:t>社会治安突出问题得以解决，社会矛盾纠纷得以排查和调处，社会治安形势得以好转。</w:t>
      </w:r>
    </w:p>
    <w:p w:rsidR="00BC2167" w:rsidRDefault="00BC2167">
      <w:pPr>
        <w:rPr>
          <w:rFonts w:ascii="宋体"/>
          <w:sz w:val="32"/>
          <w:szCs w:val="32"/>
        </w:rPr>
      </w:pPr>
      <w:r>
        <w:rPr>
          <w:rFonts w:ascii="宋体" w:hAnsi="宋体" w:hint="eastAsia"/>
          <w:sz w:val="32"/>
          <w:szCs w:val="32"/>
        </w:rPr>
        <w:t>（</w:t>
      </w:r>
      <w:r>
        <w:rPr>
          <w:rFonts w:ascii="宋体" w:hAnsi="宋体"/>
          <w:sz w:val="32"/>
          <w:szCs w:val="32"/>
        </w:rPr>
        <w:t>1</w:t>
      </w:r>
      <w:r>
        <w:rPr>
          <w:rFonts w:ascii="宋体" w:hAnsi="宋体" w:hint="eastAsia"/>
          <w:sz w:val="32"/>
          <w:szCs w:val="32"/>
        </w:rPr>
        <w:t>）</w:t>
      </w:r>
      <w:r w:rsidRPr="00127784">
        <w:rPr>
          <w:rFonts w:ascii="宋体" w:hAnsi="宋体" w:hint="eastAsia"/>
          <w:sz w:val="32"/>
          <w:szCs w:val="32"/>
        </w:rPr>
        <w:t>各项创新社会管理工作能够有效开展，为社会稳定提供新的管理模式</w:t>
      </w:r>
      <w:r>
        <w:rPr>
          <w:rFonts w:ascii="宋体" w:hAnsi="宋体" w:hint="eastAsia"/>
          <w:sz w:val="32"/>
          <w:szCs w:val="32"/>
        </w:rPr>
        <w:t>。</w:t>
      </w:r>
    </w:p>
    <w:p w:rsidR="00BC2167" w:rsidRDefault="00BC2167">
      <w:pPr>
        <w:rPr>
          <w:rFonts w:ascii="宋体"/>
          <w:sz w:val="32"/>
          <w:szCs w:val="32"/>
        </w:rPr>
      </w:pPr>
      <w:r>
        <w:rPr>
          <w:rFonts w:ascii="宋体" w:hAnsi="宋体" w:hint="eastAsia"/>
          <w:sz w:val="32"/>
          <w:szCs w:val="32"/>
        </w:rPr>
        <w:t>（</w:t>
      </w:r>
      <w:r>
        <w:rPr>
          <w:rFonts w:ascii="宋体" w:hAnsi="宋体"/>
          <w:sz w:val="32"/>
          <w:szCs w:val="32"/>
        </w:rPr>
        <w:t>2</w:t>
      </w:r>
      <w:r>
        <w:rPr>
          <w:rFonts w:ascii="宋体" w:hAnsi="宋体" w:hint="eastAsia"/>
          <w:sz w:val="32"/>
          <w:szCs w:val="32"/>
        </w:rPr>
        <w:t>）</w:t>
      </w:r>
      <w:r w:rsidRPr="00127784">
        <w:rPr>
          <w:rFonts w:ascii="宋体" w:hAnsi="宋体" w:hint="eastAsia"/>
          <w:sz w:val="32"/>
          <w:szCs w:val="32"/>
        </w:rPr>
        <w:t>实现政治安定、社会稳定和人民生活和谐有序。</w:t>
      </w:r>
    </w:p>
    <w:p w:rsidR="00BC2167" w:rsidRPr="00127784" w:rsidRDefault="00BC2167">
      <w:pPr>
        <w:rPr>
          <w:rFonts w:ascii="宋体"/>
          <w:sz w:val="32"/>
          <w:szCs w:val="32"/>
        </w:rPr>
      </w:pPr>
      <w:r>
        <w:rPr>
          <w:rFonts w:ascii="宋体" w:hAnsi="宋体" w:hint="eastAsia"/>
          <w:sz w:val="32"/>
          <w:szCs w:val="32"/>
        </w:rPr>
        <w:t>（</w:t>
      </w:r>
      <w:r>
        <w:rPr>
          <w:rFonts w:ascii="宋体" w:hAnsi="宋体"/>
          <w:sz w:val="32"/>
          <w:szCs w:val="32"/>
        </w:rPr>
        <w:t>3</w:t>
      </w:r>
      <w:r>
        <w:rPr>
          <w:rFonts w:ascii="宋体" w:hAnsi="宋体" w:hint="eastAsia"/>
          <w:sz w:val="32"/>
          <w:szCs w:val="32"/>
        </w:rPr>
        <w:t>）</w:t>
      </w:r>
      <w:r w:rsidRPr="00127784">
        <w:rPr>
          <w:rFonts w:ascii="宋体" w:hAnsi="宋体" w:hint="eastAsia"/>
          <w:sz w:val="32"/>
          <w:szCs w:val="32"/>
        </w:rPr>
        <w:t>奖励、抚恤、慰问见义勇为</w:t>
      </w:r>
      <w:r>
        <w:rPr>
          <w:rFonts w:ascii="宋体" w:hAnsi="宋体" w:hint="eastAsia"/>
          <w:sz w:val="32"/>
          <w:szCs w:val="32"/>
        </w:rPr>
        <w:t>。</w:t>
      </w:r>
    </w:p>
    <w:p w:rsidR="00BC2167" w:rsidRDefault="00BC2167">
      <w:pPr>
        <w:rPr>
          <w:rFonts w:ascii="宋体"/>
          <w:sz w:val="32"/>
          <w:szCs w:val="32"/>
        </w:rPr>
      </w:pPr>
      <w:r>
        <w:rPr>
          <w:rFonts w:ascii="宋体" w:hAnsi="宋体"/>
          <w:sz w:val="32"/>
          <w:szCs w:val="32"/>
        </w:rPr>
        <w:t>3</w:t>
      </w:r>
      <w:r>
        <w:rPr>
          <w:rFonts w:ascii="宋体" w:hAnsi="宋体" w:hint="eastAsia"/>
          <w:sz w:val="32"/>
          <w:szCs w:val="32"/>
        </w:rPr>
        <w:t>、</w:t>
      </w:r>
      <w:r w:rsidRPr="007E11C8">
        <w:rPr>
          <w:rFonts w:ascii="宋体" w:hAnsi="宋体" w:hint="eastAsia"/>
          <w:sz w:val="32"/>
          <w:szCs w:val="32"/>
        </w:rPr>
        <w:t>政法政务管理</w:t>
      </w:r>
    </w:p>
    <w:p w:rsidR="00BC2167" w:rsidRDefault="00BC2167">
      <w:pPr>
        <w:rPr>
          <w:rFonts w:ascii="宋体"/>
          <w:sz w:val="32"/>
          <w:szCs w:val="32"/>
        </w:rPr>
      </w:pPr>
      <w:r w:rsidRPr="007E11C8">
        <w:rPr>
          <w:rFonts w:ascii="宋体" w:hAnsi="宋体" w:hint="eastAsia"/>
          <w:sz w:val="32"/>
          <w:szCs w:val="32"/>
        </w:rPr>
        <w:t>保障机关日常工作正常运行，确保各项专项资金得到合理利用，推进各项工作扎实开展。</w:t>
      </w:r>
    </w:p>
    <w:p w:rsidR="00BC2167" w:rsidRDefault="00BC2167">
      <w:pPr>
        <w:rPr>
          <w:rFonts w:ascii="宋体"/>
          <w:sz w:val="32"/>
          <w:szCs w:val="32"/>
        </w:rPr>
      </w:pPr>
      <w:r>
        <w:rPr>
          <w:rFonts w:ascii="宋体" w:hAnsi="宋体" w:hint="eastAsia"/>
          <w:sz w:val="32"/>
          <w:szCs w:val="32"/>
        </w:rPr>
        <w:t>（</w:t>
      </w:r>
      <w:r>
        <w:rPr>
          <w:rFonts w:ascii="宋体" w:hAnsi="宋体"/>
          <w:sz w:val="32"/>
          <w:szCs w:val="32"/>
        </w:rPr>
        <w:t>1</w:t>
      </w:r>
      <w:r>
        <w:rPr>
          <w:rFonts w:ascii="宋体" w:hAnsi="宋体" w:hint="eastAsia"/>
          <w:sz w:val="32"/>
          <w:szCs w:val="32"/>
        </w:rPr>
        <w:t>）</w:t>
      </w:r>
      <w:r w:rsidRPr="00127784">
        <w:rPr>
          <w:rFonts w:ascii="宋体" w:hAnsi="宋体" w:hint="eastAsia"/>
          <w:sz w:val="32"/>
          <w:szCs w:val="32"/>
        </w:rPr>
        <w:t>政法队伍整体素质和工作水平得到提高。</w:t>
      </w:r>
    </w:p>
    <w:p w:rsidR="00BC2167" w:rsidRPr="00127784" w:rsidRDefault="00BC2167">
      <w:pPr>
        <w:rPr>
          <w:rFonts w:ascii="宋体"/>
          <w:sz w:val="32"/>
          <w:szCs w:val="32"/>
        </w:rPr>
      </w:pPr>
      <w:r>
        <w:rPr>
          <w:rFonts w:ascii="宋体" w:hAnsi="宋体" w:hint="eastAsia"/>
          <w:sz w:val="32"/>
          <w:szCs w:val="32"/>
        </w:rPr>
        <w:t>（</w:t>
      </w:r>
      <w:r>
        <w:rPr>
          <w:rFonts w:ascii="宋体" w:hAnsi="宋体"/>
          <w:sz w:val="32"/>
          <w:szCs w:val="32"/>
        </w:rPr>
        <w:t>2</w:t>
      </w:r>
      <w:r>
        <w:rPr>
          <w:rFonts w:ascii="宋体" w:hAnsi="宋体" w:hint="eastAsia"/>
          <w:sz w:val="32"/>
          <w:szCs w:val="32"/>
        </w:rPr>
        <w:t>）</w:t>
      </w:r>
      <w:r w:rsidRPr="00127784">
        <w:rPr>
          <w:rFonts w:ascii="宋体" w:hAnsi="宋体" w:hint="eastAsia"/>
          <w:sz w:val="32"/>
          <w:szCs w:val="32"/>
        </w:rPr>
        <w:t>加强机关事务性管理，提高机关自身工作能力。</w:t>
      </w:r>
    </w:p>
    <w:p w:rsidR="00BC2167" w:rsidRDefault="00BC2167">
      <w:pPr>
        <w:rPr>
          <w:rFonts w:ascii="宋体"/>
          <w:b/>
          <w:sz w:val="32"/>
          <w:szCs w:val="32"/>
        </w:rPr>
      </w:pPr>
      <w:r>
        <w:rPr>
          <w:rFonts w:ascii="宋体" w:hAnsi="宋体" w:hint="eastAsia"/>
          <w:b/>
          <w:sz w:val="32"/>
          <w:szCs w:val="32"/>
        </w:rPr>
        <w:t>七、其他重要事项的说明</w:t>
      </w:r>
    </w:p>
    <w:p w:rsidR="00BC2167" w:rsidRDefault="00BC2167" w:rsidP="00420A30">
      <w:pPr>
        <w:ind w:firstLineChars="150" w:firstLine="480"/>
        <w:rPr>
          <w:rFonts w:ascii="宋体"/>
          <w:sz w:val="32"/>
          <w:szCs w:val="32"/>
        </w:rPr>
      </w:pPr>
      <w:r>
        <w:rPr>
          <w:rFonts w:ascii="宋体" w:hAnsi="宋体"/>
          <w:sz w:val="32"/>
          <w:szCs w:val="32"/>
        </w:rPr>
        <w:t>1.</w:t>
      </w:r>
      <w:r>
        <w:rPr>
          <w:rFonts w:ascii="宋体" w:hAnsi="宋体" w:hint="eastAsia"/>
          <w:sz w:val="32"/>
          <w:szCs w:val="32"/>
        </w:rPr>
        <w:t>机关运行经费情况</w:t>
      </w:r>
    </w:p>
    <w:p w:rsidR="00BC2167" w:rsidRDefault="00BC2167" w:rsidP="00420A30">
      <w:pPr>
        <w:ind w:firstLineChars="200" w:firstLine="640"/>
        <w:rPr>
          <w:rFonts w:ascii="宋体"/>
          <w:sz w:val="32"/>
          <w:szCs w:val="32"/>
        </w:rPr>
      </w:pPr>
      <w:r>
        <w:rPr>
          <w:rFonts w:ascii="宋体" w:hAnsi="宋体"/>
          <w:sz w:val="32"/>
          <w:szCs w:val="32"/>
        </w:rPr>
        <w:t>2017</w:t>
      </w:r>
      <w:r>
        <w:rPr>
          <w:rFonts w:ascii="宋体" w:hAnsi="宋体" w:hint="eastAsia"/>
          <w:sz w:val="32"/>
          <w:szCs w:val="32"/>
        </w:rPr>
        <w:t>年度本部门行政运行经费支出</w:t>
      </w:r>
      <w:r>
        <w:rPr>
          <w:rFonts w:ascii="宋体" w:hAnsi="宋体"/>
          <w:sz w:val="32"/>
          <w:szCs w:val="32"/>
        </w:rPr>
        <w:t>80.82</w:t>
      </w:r>
      <w:r>
        <w:rPr>
          <w:rFonts w:ascii="宋体" w:hAnsi="宋体" w:hint="eastAsia"/>
          <w:sz w:val="32"/>
          <w:szCs w:val="32"/>
        </w:rPr>
        <w:t>万元，比</w:t>
      </w:r>
      <w:r>
        <w:rPr>
          <w:rFonts w:ascii="宋体" w:hAnsi="宋体"/>
          <w:sz w:val="32"/>
          <w:szCs w:val="32"/>
        </w:rPr>
        <w:t>2016</w:t>
      </w:r>
      <w:r>
        <w:rPr>
          <w:rFonts w:ascii="宋体" w:hAnsi="宋体" w:hint="eastAsia"/>
          <w:sz w:val="32"/>
          <w:szCs w:val="32"/>
        </w:rPr>
        <w:t>年减少</w:t>
      </w:r>
      <w:r>
        <w:rPr>
          <w:rFonts w:ascii="宋体" w:hAnsi="宋体"/>
          <w:sz w:val="32"/>
          <w:szCs w:val="32"/>
        </w:rPr>
        <w:t>55.31</w:t>
      </w:r>
      <w:r>
        <w:rPr>
          <w:rFonts w:ascii="宋体" w:hAnsi="宋体" w:hint="eastAsia"/>
          <w:sz w:val="32"/>
          <w:szCs w:val="32"/>
        </w:rPr>
        <w:t>万元，减少</w:t>
      </w:r>
      <w:r>
        <w:rPr>
          <w:rFonts w:ascii="宋体" w:hAnsi="宋体"/>
          <w:sz w:val="32"/>
          <w:szCs w:val="32"/>
        </w:rPr>
        <w:t>40.63%</w:t>
      </w:r>
      <w:r>
        <w:rPr>
          <w:rFonts w:ascii="宋体" w:hAnsi="宋体" w:hint="eastAsia"/>
          <w:sz w:val="32"/>
          <w:szCs w:val="32"/>
        </w:rPr>
        <w:t>，主要原因是压减支出。</w:t>
      </w:r>
    </w:p>
    <w:p w:rsidR="00BC2167" w:rsidRDefault="00BC2167" w:rsidP="00420A30">
      <w:pPr>
        <w:ind w:firstLineChars="150" w:firstLine="480"/>
        <w:rPr>
          <w:rFonts w:ascii="宋体"/>
          <w:sz w:val="32"/>
          <w:szCs w:val="32"/>
        </w:rPr>
      </w:pPr>
      <w:r>
        <w:rPr>
          <w:rFonts w:ascii="宋体" w:hAnsi="宋体"/>
          <w:sz w:val="32"/>
          <w:szCs w:val="32"/>
        </w:rPr>
        <w:t>2.</w:t>
      </w:r>
      <w:r>
        <w:rPr>
          <w:rFonts w:ascii="宋体" w:hAnsi="宋体" w:hint="eastAsia"/>
          <w:sz w:val="32"/>
          <w:szCs w:val="32"/>
        </w:rPr>
        <w:t>政府采购情况</w:t>
      </w:r>
    </w:p>
    <w:p w:rsidR="00BC2167" w:rsidRDefault="00BC2167" w:rsidP="00420A30">
      <w:pPr>
        <w:ind w:firstLineChars="200" w:firstLine="640"/>
        <w:rPr>
          <w:rFonts w:ascii="宋体"/>
          <w:sz w:val="32"/>
          <w:szCs w:val="32"/>
        </w:rPr>
      </w:pPr>
      <w:r>
        <w:rPr>
          <w:rFonts w:ascii="宋体" w:hAnsi="宋体" w:hint="eastAsia"/>
          <w:sz w:val="32"/>
          <w:szCs w:val="32"/>
        </w:rPr>
        <w:t>采购总额</w:t>
      </w:r>
      <w:r>
        <w:rPr>
          <w:rFonts w:ascii="宋体" w:hAnsi="宋体"/>
          <w:sz w:val="32"/>
          <w:szCs w:val="32"/>
        </w:rPr>
        <w:t>65.21</w:t>
      </w:r>
      <w:r>
        <w:rPr>
          <w:rFonts w:ascii="宋体" w:hAnsi="宋体" w:hint="eastAsia"/>
          <w:sz w:val="32"/>
          <w:szCs w:val="32"/>
        </w:rPr>
        <w:t>万元，全部为工程采购。</w:t>
      </w:r>
    </w:p>
    <w:p w:rsidR="00BC2167" w:rsidRDefault="00BC2167" w:rsidP="00420A30">
      <w:pPr>
        <w:ind w:firstLineChars="150" w:firstLine="480"/>
        <w:rPr>
          <w:rFonts w:ascii="宋体"/>
          <w:sz w:val="32"/>
          <w:szCs w:val="32"/>
        </w:rPr>
      </w:pPr>
      <w:r>
        <w:rPr>
          <w:rFonts w:ascii="宋体" w:hAnsi="宋体"/>
          <w:sz w:val="32"/>
          <w:szCs w:val="32"/>
        </w:rPr>
        <w:t>3.</w:t>
      </w:r>
      <w:r>
        <w:rPr>
          <w:rFonts w:ascii="宋体" w:hAnsi="宋体" w:hint="eastAsia"/>
          <w:sz w:val="32"/>
          <w:szCs w:val="32"/>
        </w:rPr>
        <w:t>国有资产占用情况</w:t>
      </w:r>
    </w:p>
    <w:p w:rsidR="00BC2167" w:rsidRDefault="00BC2167" w:rsidP="00420A30">
      <w:pPr>
        <w:ind w:firstLineChars="150" w:firstLine="480"/>
        <w:rPr>
          <w:rFonts w:ascii="宋体"/>
          <w:sz w:val="32"/>
          <w:szCs w:val="32"/>
        </w:rPr>
      </w:pPr>
      <w:r>
        <w:rPr>
          <w:rFonts w:ascii="宋体" w:hAnsi="宋体" w:hint="eastAsia"/>
          <w:sz w:val="32"/>
          <w:szCs w:val="32"/>
        </w:rPr>
        <w:lastRenderedPageBreak/>
        <w:t>截至</w:t>
      </w:r>
      <w:r>
        <w:rPr>
          <w:rFonts w:ascii="宋体" w:hAnsi="宋体"/>
          <w:sz w:val="32"/>
          <w:szCs w:val="32"/>
        </w:rPr>
        <w:t>2017</w:t>
      </w:r>
      <w:r>
        <w:rPr>
          <w:rFonts w:ascii="宋体" w:hAnsi="宋体" w:hint="eastAsia"/>
          <w:sz w:val="32"/>
          <w:szCs w:val="32"/>
        </w:rPr>
        <w:t>年</w:t>
      </w:r>
      <w:r>
        <w:rPr>
          <w:rFonts w:ascii="宋体" w:hAnsi="宋体"/>
          <w:sz w:val="32"/>
          <w:szCs w:val="32"/>
        </w:rPr>
        <w:t>12</w:t>
      </w:r>
      <w:r>
        <w:rPr>
          <w:rFonts w:ascii="宋体" w:hAnsi="宋体" w:hint="eastAsia"/>
          <w:sz w:val="32"/>
          <w:szCs w:val="32"/>
        </w:rPr>
        <w:t>月</w:t>
      </w:r>
      <w:r>
        <w:rPr>
          <w:rFonts w:ascii="宋体" w:hAnsi="宋体"/>
          <w:sz w:val="32"/>
          <w:szCs w:val="32"/>
        </w:rPr>
        <w:t>31</w:t>
      </w:r>
      <w:r>
        <w:rPr>
          <w:rFonts w:ascii="宋体" w:hAnsi="宋体" w:hint="eastAsia"/>
          <w:sz w:val="32"/>
          <w:szCs w:val="32"/>
        </w:rPr>
        <w:t>日，本单位共有车辆</w:t>
      </w:r>
      <w:r>
        <w:rPr>
          <w:rFonts w:ascii="宋体" w:hAnsi="宋体"/>
          <w:sz w:val="32"/>
          <w:szCs w:val="32"/>
        </w:rPr>
        <w:t>1</w:t>
      </w:r>
      <w:r>
        <w:rPr>
          <w:rFonts w:ascii="宋体" w:hAnsi="宋体" w:hint="eastAsia"/>
          <w:sz w:val="32"/>
          <w:szCs w:val="32"/>
        </w:rPr>
        <w:t>辆，其中，省级领导干部用车</w:t>
      </w:r>
      <w:r>
        <w:rPr>
          <w:rFonts w:ascii="宋体"/>
          <w:sz w:val="32"/>
          <w:szCs w:val="32"/>
        </w:rPr>
        <w:t>0</w:t>
      </w:r>
      <w:r>
        <w:rPr>
          <w:rFonts w:ascii="宋体" w:hAnsi="宋体" w:hint="eastAsia"/>
          <w:sz w:val="32"/>
          <w:szCs w:val="32"/>
        </w:rPr>
        <w:t>辆、一般公务用车</w:t>
      </w:r>
      <w:r>
        <w:rPr>
          <w:rFonts w:ascii="宋体" w:hAnsi="宋体"/>
          <w:sz w:val="32"/>
          <w:szCs w:val="32"/>
        </w:rPr>
        <w:t>1</w:t>
      </w:r>
      <w:r>
        <w:rPr>
          <w:rFonts w:ascii="宋体" w:hAnsi="宋体" w:hint="eastAsia"/>
          <w:sz w:val="32"/>
          <w:szCs w:val="32"/>
        </w:rPr>
        <w:t>辆、一般执法执勤用车</w:t>
      </w:r>
      <w:r>
        <w:rPr>
          <w:rFonts w:ascii="宋体"/>
          <w:sz w:val="32"/>
          <w:szCs w:val="32"/>
        </w:rPr>
        <w:t>0</w:t>
      </w:r>
      <w:r>
        <w:rPr>
          <w:rFonts w:ascii="宋体" w:hAnsi="宋体" w:hint="eastAsia"/>
          <w:sz w:val="32"/>
          <w:szCs w:val="32"/>
        </w:rPr>
        <w:t>辆、特种专业技术用车</w:t>
      </w:r>
      <w:r>
        <w:rPr>
          <w:rFonts w:ascii="宋体"/>
          <w:sz w:val="32"/>
          <w:szCs w:val="32"/>
        </w:rPr>
        <w:t>0</w:t>
      </w:r>
      <w:r>
        <w:rPr>
          <w:rFonts w:ascii="宋体" w:hAnsi="宋体" w:hint="eastAsia"/>
          <w:sz w:val="32"/>
          <w:szCs w:val="32"/>
        </w:rPr>
        <w:t>辆、其他用车</w:t>
      </w:r>
      <w:r>
        <w:rPr>
          <w:rFonts w:ascii="宋体"/>
          <w:sz w:val="32"/>
          <w:szCs w:val="32"/>
        </w:rPr>
        <w:t>0</w:t>
      </w:r>
      <w:r>
        <w:rPr>
          <w:rFonts w:ascii="宋体" w:hAnsi="宋体" w:hint="eastAsia"/>
          <w:sz w:val="32"/>
          <w:szCs w:val="32"/>
        </w:rPr>
        <w:t>辆；单位价值</w:t>
      </w:r>
      <w:r>
        <w:rPr>
          <w:rFonts w:ascii="宋体" w:hAnsi="宋体"/>
          <w:sz w:val="32"/>
          <w:szCs w:val="32"/>
        </w:rPr>
        <w:t>50</w:t>
      </w:r>
      <w:r>
        <w:rPr>
          <w:rFonts w:ascii="宋体" w:hAnsi="宋体" w:hint="eastAsia"/>
          <w:sz w:val="32"/>
          <w:szCs w:val="32"/>
        </w:rPr>
        <w:t>万元以上大型设备</w:t>
      </w:r>
      <w:r>
        <w:rPr>
          <w:rFonts w:ascii="宋体"/>
          <w:sz w:val="32"/>
          <w:szCs w:val="32"/>
        </w:rPr>
        <w:t>0</w:t>
      </w:r>
      <w:r>
        <w:rPr>
          <w:rFonts w:ascii="宋体" w:hAnsi="宋体" w:hint="eastAsia"/>
          <w:sz w:val="32"/>
          <w:szCs w:val="32"/>
        </w:rPr>
        <w:t>台（套），单位价值</w:t>
      </w:r>
      <w:r>
        <w:rPr>
          <w:rFonts w:ascii="宋体" w:hAnsi="宋体"/>
          <w:sz w:val="32"/>
          <w:szCs w:val="32"/>
        </w:rPr>
        <w:t>100</w:t>
      </w:r>
      <w:r>
        <w:rPr>
          <w:rFonts w:ascii="宋体" w:hAnsi="宋体" w:hint="eastAsia"/>
          <w:sz w:val="32"/>
          <w:szCs w:val="32"/>
        </w:rPr>
        <w:t>万元以上大型设备</w:t>
      </w:r>
      <w:r>
        <w:rPr>
          <w:rFonts w:ascii="宋体"/>
          <w:sz w:val="32"/>
          <w:szCs w:val="32"/>
        </w:rPr>
        <w:t>0</w:t>
      </w:r>
      <w:r>
        <w:rPr>
          <w:rFonts w:ascii="宋体" w:hAnsi="宋体" w:hint="eastAsia"/>
          <w:sz w:val="32"/>
          <w:szCs w:val="32"/>
        </w:rPr>
        <w:t>台（套）。其他固定资产</w:t>
      </w:r>
      <w:r>
        <w:rPr>
          <w:rFonts w:ascii="宋体" w:hAnsi="宋体"/>
          <w:sz w:val="32"/>
          <w:szCs w:val="32"/>
        </w:rPr>
        <w:t>351.56</w:t>
      </w:r>
      <w:r>
        <w:rPr>
          <w:rFonts w:ascii="宋体" w:hAnsi="宋体" w:hint="eastAsia"/>
          <w:sz w:val="32"/>
          <w:szCs w:val="32"/>
        </w:rPr>
        <w:t>万元。</w:t>
      </w:r>
    </w:p>
    <w:p w:rsidR="00BC2167" w:rsidRDefault="00BC2167" w:rsidP="00420A30">
      <w:pPr>
        <w:ind w:firstLineChars="150" w:firstLine="480"/>
        <w:rPr>
          <w:rFonts w:ascii="宋体"/>
          <w:sz w:val="32"/>
          <w:szCs w:val="32"/>
        </w:rPr>
      </w:pPr>
      <w:r>
        <w:rPr>
          <w:rFonts w:ascii="宋体" w:hAnsi="宋体"/>
          <w:sz w:val="32"/>
          <w:szCs w:val="32"/>
        </w:rPr>
        <w:t>4.</w:t>
      </w:r>
      <w:r>
        <w:rPr>
          <w:rFonts w:ascii="宋体" w:hAnsi="宋体" w:hint="eastAsia"/>
          <w:sz w:val="32"/>
          <w:szCs w:val="32"/>
        </w:rPr>
        <w:t>其他需要说明的情况</w:t>
      </w:r>
    </w:p>
    <w:p w:rsidR="00BC2167" w:rsidRDefault="00BC2167" w:rsidP="00420A30">
      <w:pPr>
        <w:ind w:firstLineChars="150" w:firstLine="480"/>
        <w:rPr>
          <w:rFonts w:ascii="宋体"/>
          <w:sz w:val="32"/>
          <w:szCs w:val="32"/>
        </w:rPr>
      </w:pPr>
      <w:r>
        <w:rPr>
          <w:rFonts w:ascii="宋体" w:hAnsi="宋体" w:hint="eastAsia"/>
          <w:sz w:val="32"/>
          <w:szCs w:val="32"/>
        </w:rPr>
        <w:t>我单位没有其他需要说明的情况。</w:t>
      </w:r>
    </w:p>
    <w:p w:rsidR="00BC2167" w:rsidRDefault="00BC2167" w:rsidP="00420A30">
      <w:pPr>
        <w:ind w:firstLineChars="150" w:firstLine="482"/>
        <w:rPr>
          <w:rFonts w:ascii="宋体"/>
          <w:b/>
          <w:sz w:val="32"/>
          <w:szCs w:val="32"/>
        </w:rPr>
      </w:pPr>
      <w:r>
        <w:rPr>
          <w:rFonts w:ascii="宋体" w:hAnsi="宋体" w:hint="eastAsia"/>
          <w:b/>
          <w:sz w:val="32"/>
          <w:szCs w:val="32"/>
        </w:rPr>
        <w:t>名词解释</w:t>
      </w:r>
    </w:p>
    <w:p w:rsidR="00BC2167" w:rsidRDefault="00BC2167" w:rsidP="00420A30">
      <w:pPr>
        <w:ind w:firstLineChars="150" w:firstLine="480"/>
        <w:rPr>
          <w:rFonts w:ascii="宋体"/>
          <w:sz w:val="32"/>
          <w:szCs w:val="32"/>
        </w:rPr>
      </w:pPr>
      <w:r>
        <w:rPr>
          <w:rFonts w:ascii="宋体" w:hAnsi="宋体" w:hint="eastAsia"/>
          <w:sz w:val="32"/>
          <w:szCs w:val="32"/>
        </w:rPr>
        <w:t>（一）财政拨款收入：本年度从本级财政部门取得的财政拨款，包括一般公共预算财政拨款和政府性基金预算财政拨款。</w:t>
      </w:r>
    </w:p>
    <w:p w:rsidR="00BC2167" w:rsidRDefault="00BC2167" w:rsidP="00420A30">
      <w:pPr>
        <w:ind w:firstLineChars="150" w:firstLine="480"/>
        <w:rPr>
          <w:rFonts w:ascii="宋体"/>
          <w:sz w:val="32"/>
          <w:szCs w:val="32"/>
        </w:rPr>
      </w:pPr>
      <w:r>
        <w:rPr>
          <w:rFonts w:ascii="宋体" w:hAnsi="宋体" w:hint="eastAsia"/>
          <w:sz w:val="32"/>
          <w:szCs w:val="32"/>
        </w:rPr>
        <w:t>（二）事业收入：指事业单位开展专业业务活动及辅助活动所取得的收入。</w:t>
      </w:r>
    </w:p>
    <w:p w:rsidR="00BC2167" w:rsidRDefault="00BC2167" w:rsidP="00420A30">
      <w:pPr>
        <w:ind w:firstLineChars="150" w:firstLine="480"/>
        <w:rPr>
          <w:rFonts w:ascii="宋体"/>
          <w:sz w:val="32"/>
          <w:szCs w:val="32"/>
        </w:rPr>
      </w:pPr>
      <w:r>
        <w:rPr>
          <w:rFonts w:ascii="宋体" w:hAnsi="宋体" w:hint="eastAsia"/>
          <w:sz w:val="32"/>
          <w:szCs w:val="32"/>
        </w:rPr>
        <w:t>（三）其他收入：指除上述“财政拨款收入”、“事业收入”、“经营收入”等以外的收入。</w:t>
      </w:r>
    </w:p>
    <w:p w:rsidR="00BC2167" w:rsidRDefault="00BC2167" w:rsidP="00420A30">
      <w:pPr>
        <w:ind w:firstLineChars="150" w:firstLine="480"/>
        <w:rPr>
          <w:rFonts w:ascii="宋体"/>
          <w:sz w:val="32"/>
          <w:szCs w:val="32"/>
        </w:rPr>
      </w:pPr>
      <w:r>
        <w:rPr>
          <w:rFonts w:ascii="宋体" w:hAnsi="宋体" w:hint="eastAsia"/>
          <w:sz w:val="32"/>
          <w:szCs w:val="32"/>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BC2167" w:rsidRDefault="00BC2167" w:rsidP="00420A30">
      <w:pPr>
        <w:ind w:firstLineChars="150" w:firstLine="480"/>
        <w:rPr>
          <w:rFonts w:ascii="宋体"/>
          <w:sz w:val="32"/>
          <w:szCs w:val="32"/>
        </w:rPr>
      </w:pPr>
      <w:r>
        <w:rPr>
          <w:rFonts w:ascii="宋体" w:hAnsi="宋体" w:hint="eastAsia"/>
          <w:sz w:val="32"/>
          <w:szCs w:val="32"/>
        </w:rPr>
        <w:t>（五）年初结转和结余：指以前年度尚未完成、结转到</w:t>
      </w:r>
      <w:r>
        <w:rPr>
          <w:rFonts w:ascii="宋体" w:hAnsi="宋体" w:hint="eastAsia"/>
          <w:sz w:val="32"/>
          <w:szCs w:val="32"/>
        </w:rPr>
        <w:lastRenderedPageBreak/>
        <w:t>本年仍按原规定用途继续使用的资金，或项目已完成等产生的结余资金。</w:t>
      </w:r>
    </w:p>
    <w:p w:rsidR="00BC2167" w:rsidRDefault="00BC2167" w:rsidP="00420A30">
      <w:pPr>
        <w:ind w:firstLineChars="150" w:firstLine="480"/>
        <w:rPr>
          <w:rFonts w:ascii="宋体"/>
          <w:sz w:val="32"/>
          <w:szCs w:val="32"/>
        </w:rPr>
      </w:pPr>
      <w:r>
        <w:rPr>
          <w:rFonts w:ascii="宋体" w:hAnsi="宋体" w:hint="eastAsia"/>
          <w:sz w:val="32"/>
          <w:szCs w:val="32"/>
        </w:rPr>
        <w:t>（六）结余分配：指事业单位按照事业单位会计制度的规定从非财政补助结余中分配的事业基金和职工福利基金等。</w:t>
      </w:r>
    </w:p>
    <w:p w:rsidR="00BC2167" w:rsidRDefault="00BC2167" w:rsidP="00420A30">
      <w:pPr>
        <w:ind w:firstLineChars="150" w:firstLine="480"/>
        <w:rPr>
          <w:rFonts w:ascii="宋体"/>
          <w:sz w:val="32"/>
          <w:szCs w:val="32"/>
        </w:rPr>
      </w:pPr>
      <w:r>
        <w:rPr>
          <w:rFonts w:ascii="宋体" w:hAnsi="宋体" w:hint="eastAsia"/>
          <w:sz w:val="32"/>
          <w:szCs w:val="32"/>
        </w:rPr>
        <w:t>（七）年末结转和结余：指单位按有关规定结转到下年或以后年度继续使用的资金，或项目已完成等产生的结余资金。</w:t>
      </w:r>
    </w:p>
    <w:p w:rsidR="00BC2167" w:rsidRDefault="00BC2167" w:rsidP="00420A30">
      <w:pPr>
        <w:ind w:firstLineChars="150" w:firstLine="480"/>
        <w:rPr>
          <w:rFonts w:ascii="宋体"/>
          <w:sz w:val="32"/>
          <w:szCs w:val="32"/>
        </w:rPr>
      </w:pPr>
      <w:r>
        <w:rPr>
          <w:rFonts w:ascii="宋体" w:hAnsi="宋体" w:hint="eastAsia"/>
          <w:sz w:val="32"/>
          <w:szCs w:val="32"/>
        </w:rPr>
        <w:t>（八）基本支出：填列单位为保障机构正常运转、完成日常工作任务而发生的各项支出。</w:t>
      </w:r>
    </w:p>
    <w:p w:rsidR="00BC2167" w:rsidRDefault="00BC2167" w:rsidP="00420A30">
      <w:pPr>
        <w:ind w:firstLineChars="150" w:firstLine="480"/>
        <w:rPr>
          <w:rFonts w:ascii="宋体"/>
          <w:sz w:val="32"/>
          <w:szCs w:val="32"/>
        </w:rPr>
      </w:pPr>
      <w:r>
        <w:rPr>
          <w:rFonts w:ascii="宋体" w:hAnsi="宋体" w:hint="eastAsia"/>
          <w:sz w:val="32"/>
          <w:szCs w:val="32"/>
        </w:rPr>
        <w:t>（九）项目支出：填列单位为完成特定的行政工作任务或事业发展目标，在基本支出之外发生的各项支出</w:t>
      </w:r>
    </w:p>
    <w:p w:rsidR="00BC2167" w:rsidRDefault="00BC2167" w:rsidP="00420A30">
      <w:pPr>
        <w:ind w:firstLineChars="150" w:firstLine="480"/>
        <w:rPr>
          <w:rFonts w:ascii="宋体"/>
          <w:sz w:val="32"/>
          <w:szCs w:val="32"/>
        </w:rPr>
      </w:pPr>
      <w:r>
        <w:rPr>
          <w:rFonts w:ascii="宋体" w:hAnsi="宋体" w:hint="eastAsia"/>
          <w:sz w:val="32"/>
          <w:szCs w:val="32"/>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BC2167" w:rsidRDefault="00BC2167" w:rsidP="00420A30">
      <w:pPr>
        <w:ind w:firstLineChars="150" w:firstLine="480"/>
        <w:rPr>
          <w:rFonts w:ascii="宋体"/>
          <w:sz w:val="32"/>
          <w:szCs w:val="32"/>
        </w:rPr>
      </w:pPr>
      <w:r>
        <w:rPr>
          <w:rFonts w:ascii="宋体" w:hAnsi="宋体" w:hint="eastAsia"/>
          <w:sz w:val="32"/>
          <w:szCs w:val="32"/>
        </w:rPr>
        <w:t>（十一）其他资本性支出：填列由各级非发展与改革部门集中安排的用于购置固定资产、战备性和应急性储备、土地和无形资产，以及购建基础设施、大型修缮和财政支持企业更新改造所发生的支出。</w:t>
      </w:r>
    </w:p>
    <w:p w:rsidR="00BC2167" w:rsidRDefault="00BC2167" w:rsidP="00420A30">
      <w:pPr>
        <w:ind w:firstLineChars="150" w:firstLine="480"/>
        <w:rPr>
          <w:rFonts w:ascii="宋体"/>
          <w:sz w:val="32"/>
          <w:szCs w:val="32"/>
        </w:rPr>
      </w:pPr>
      <w:r>
        <w:rPr>
          <w:rFonts w:ascii="宋体" w:hAnsi="宋体" w:hint="eastAsia"/>
          <w:sz w:val="32"/>
          <w:szCs w:val="32"/>
        </w:rPr>
        <w:t>（十二）“三公”经费：指部门用财政拨款安排的因公出</w:t>
      </w:r>
      <w:r>
        <w:rPr>
          <w:rFonts w:ascii="宋体" w:hAnsi="宋体" w:hint="eastAsia"/>
          <w:sz w:val="32"/>
          <w:szCs w:val="32"/>
        </w:rPr>
        <w:lastRenderedPageBreak/>
        <w:t>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BC2167" w:rsidRDefault="00BC2167" w:rsidP="00420A30">
      <w:pPr>
        <w:ind w:firstLineChars="150" w:firstLine="480"/>
        <w:rPr>
          <w:rFonts w:ascii="宋体"/>
          <w:sz w:val="32"/>
          <w:szCs w:val="32"/>
        </w:rPr>
      </w:pPr>
      <w:r>
        <w:rPr>
          <w:rFonts w:ascii="宋体" w:hAnsi="宋体" w:hint="eastAsia"/>
          <w:sz w:val="32"/>
          <w:szCs w:val="32"/>
        </w:rPr>
        <w:t>（十三）其他交通费用：填列单位除公务用车运行维护费以外的其他交通费用。如飞机、船舶等的燃料费、维修费、过桥过路费、保险费、出租车费用、公务交通补贴等。</w:t>
      </w:r>
    </w:p>
    <w:p w:rsidR="00BC2167" w:rsidRDefault="00BC2167" w:rsidP="00420A30">
      <w:pPr>
        <w:ind w:firstLineChars="150" w:firstLine="480"/>
        <w:rPr>
          <w:rFonts w:ascii="宋体"/>
          <w:sz w:val="32"/>
          <w:szCs w:val="32"/>
        </w:rPr>
      </w:pPr>
      <w:r>
        <w:rPr>
          <w:rFonts w:ascii="宋体" w:hAnsi="宋体" w:hint="eastAsia"/>
          <w:sz w:val="32"/>
          <w:szCs w:val="32"/>
        </w:rPr>
        <w:t>（十四）公务用车购置：填列单位公务用车车辆购置支出（含车辆购置税）。</w:t>
      </w:r>
    </w:p>
    <w:p w:rsidR="00BC2167" w:rsidRDefault="00BC2167" w:rsidP="00420A30">
      <w:pPr>
        <w:ind w:firstLineChars="150" w:firstLine="480"/>
        <w:rPr>
          <w:rFonts w:ascii="宋体"/>
          <w:sz w:val="32"/>
          <w:szCs w:val="32"/>
        </w:rPr>
      </w:pPr>
      <w:r>
        <w:rPr>
          <w:rFonts w:ascii="宋体" w:hAnsi="宋体" w:hint="eastAsia"/>
          <w:sz w:val="32"/>
          <w:szCs w:val="32"/>
        </w:rPr>
        <w:t>（十五）其他交通工具购置：填列单位除公务用车外的其他各类交通工具（如船舶、飞机）购置支出（含车辆购置税）。</w:t>
      </w:r>
    </w:p>
    <w:p w:rsidR="00BC2167" w:rsidRDefault="00BC2167" w:rsidP="00420A30">
      <w:pPr>
        <w:ind w:firstLineChars="150" w:firstLine="480"/>
        <w:rPr>
          <w:rFonts w:ascii="宋体"/>
          <w:sz w:val="32"/>
          <w:szCs w:val="32"/>
        </w:rPr>
      </w:pPr>
      <w:r>
        <w:rPr>
          <w:rFonts w:ascii="宋体" w:hAnsi="宋体" w:hint="eastAsia"/>
          <w:sz w:val="32"/>
          <w:szCs w:val="32"/>
        </w:rPr>
        <w:t>（十六）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BC2167" w:rsidRDefault="00BC2167">
      <w:pPr>
        <w:ind w:firstLine="640"/>
        <w:rPr>
          <w:rFonts w:ascii="宋体"/>
          <w:sz w:val="32"/>
          <w:szCs w:val="32"/>
        </w:rPr>
      </w:pPr>
      <w:bookmarkStart w:id="0" w:name="_GoBack"/>
      <w:bookmarkEnd w:id="0"/>
    </w:p>
    <w:p w:rsidR="00BC2167" w:rsidRDefault="00BC2167"/>
    <w:sectPr w:rsidR="00BC2167" w:rsidSect="009518A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7485"/>
    <w:rsid w:val="0002759E"/>
    <w:rsid w:val="000345E3"/>
    <w:rsid w:val="000C7485"/>
    <w:rsid w:val="000D1D87"/>
    <w:rsid w:val="000F5A1B"/>
    <w:rsid w:val="00127784"/>
    <w:rsid w:val="001548E7"/>
    <w:rsid w:val="0017279F"/>
    <w:rsid w:val="00190037"/>
    <w:rsid w:val="00223D9C"/>
    <w:rsid w:val="00241751"/>
    <w:rsid w:val="00273A5D"/>
    <w:rsid w:val="00285E20"/>
    <w:rsid w:val="002E0743"/>
    <w:rsid w:val="00420A30"/>
    <w:rsid w:val="00437C97"/>
    <w:rsid w:val="00465CB7"/>
    <w:rsid w:val="00476390"/>
    <w:rsid w:val="004A7F96"/>
    <w:rsid w:val="00513089"/>
    <w:rsid w:val="00513FBC"/>
    <w:rsid w:val="00614B77"/>
    <w:rsid w:val="00627077"/>
    <w:rsid w:val="006728F0"/>
    <w:rsid w:val="006C0211"/>
    <w:rsid w:val="007E11C8"/>
    <w:rsid w:val="008107F0"/>
    <w:rsid w:val="00825E4D"/>
    <w:rsid w:val="00856331"/>
    <w:rsid w:val="0087268F"/>
    <w:rsid w:val="00886F67"/>
    <w:rsid w:val="00926DFE"/>
    <w:rsid w:val="00927286"/>
    <w:rsid w:val="009446C3"/>
    <w:rsid w:val="009518A9"/>
    <w:rsid w:val="009925D5"/>
    <w:rsid w:val="009C4899"/>
    <w:rsid w:val="00A33210"/>
    <w:rsid w:val="00A54B2F"/>
    <w:rsid w:val="00A60A05"/>
    <w:rsid w:val="00A66E01"/>
    <w:rsid w:val="00AB12FC"/>
    <w:rsid w:val="00AB15D5"/>
    <w:rsid w:val="00B042FC"/>
    <w:rsid w:val="00B465A7"/>
    <w:rsid w:val="00BA26A9"/>
    <w:rsid w:val="00BA2FCB"/>
    <w:rsid w:val="00BA3056"/>
    <w:rsid w:val="00BC2167"/>
    <w:rsid w:val="00BE0A8D"/>
    <w:rsid w:val="00C15D74"/>
    <w:rsid w:val="00C93032"/>
    <w:rsid w:val="00D8332F"/>
    <w:rsid w:val="00E00776"/>
    <w:rsid w:val="00E4104A"/>
    <w:rsid w:val="00E5145D"/>
    <w:rsid w:val="00E6133A"/>
    <w:rsid w:val="00EB52CA"/>
    <w:rsid w:val="00EB7565"/>
    <w:rsid w:val="00EC5E72"/>
    <w:rsid w:val="00F4705E"/>
    <w:rsid w:val="00FB17E7"/>
    <w:rsid w:val="00FB1F7E"/>
    <w:rsid w:val="00FC1B58"/>
    <w:rsid w:val="48DF6DD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8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9518A9"/>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9518A9"/>
    <w:rPr>
      <w:rFonts w:cs="Times New Roman"/>
      <w:sz w:val="18"/>
      <w:szCs w:val="18"/>
    </w:rPr>
  </w:style>
  <w:style w:type="paragraph" w:styleId="a4">
    <w:name w:val="header"/>
    <w:basedOn w:val="a"/>
    <w:link w:val="Char0"/>
    <w:uiPriority w:val="99"/>
    <w:semiHidden/>
    <w:rsid w:val="009518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9518A9"/>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10</Pages>
  <Words>3611</Words>
  <Characters>324</Characters>
  <Application>Microsoft Office Word</Application>
  <DocSecurity>0</DocSecurity>
  <Lines>2</Lines>
  <Paragraphs>7</Paragraphs>
  <ScaleCrop>false</ScaleCrop>
  <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lenovo-1245</dc:creator>
  <cp:keywords/>
  <dc:description/>
  <cp:lastModifiedBy>Administrator</cp:lastModifiedBy>
  <cp:revision>36</cp:revision>
  <dcterms:created xsi:type="dcterms:W3CDTF">2018-09-05T02:18:00Z</dcterms:created>
  <dcterms:modified xsi:type="dcterms:W3CDTF">2018-09-07T07:04:00Z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